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2DFC" w14:textId="34383A74" w:rsidR="00391CD3" w:rsidRPr="00391CD3" w:rsidRDefault="00391CD3" w:rsidP="004A7B62">
      <w:pPr>
        <w:pStyle w:val="Listapunktowana2"/>
        <w:numPr>
          <w:ilvl w:val="0"/>
          <w:numId w:val="0"/>
        </w:numPr>
        <w:ind w:left="170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 w:rsidRPr="00391CD3">
        <w:rPr>
          <w:bCs/>
          <w:lang w:val="pl-PL"/>
        </w:rPr>
        <w:t xml:space="preserve">Załącznik nr </w:t>
      </w:r>
      <w:r w:rsidR="00014416">
        <w:rPr>
          <w:bCs/>
          <w:lang w:val="pl-PL"/>
        </w:rPr>
        <w:t>3</w:t>
      </w:r>
    </w:p>
    <w:p w14:paraId="3ABC49CC" w14:textId="77777777" w:rsidR="00014416" w:rsidRDefault="00014416" w:rsidP="004A7B62">
      <w:pPr>
        <w:pStyle w:val="Listapunktowana2"/>
        <w:numPr>
          <w:ilvl w:val="0"/>
          <w:numId w:val="0"/>
        </w:numPr>
        <w:ind w:left="170"/>
        <w:rPr>
          <w:b/>
          <w:sz w:val="24"/>
          <w:u w:val="single"/>
          <w:lang w:val="pl-PL"/>
        </w:rPr>
      </w:pPr>
    </w:p>
    <w:p w14:paraId="00490656" w14:textId="0426E552" w:rsidR="00014416" w:rsidRDefault="00014416" w:rsidP="004A7B62">
      <w:pPr>
        <w:pStyle w:val="Listapunktowana2"/>
        <w:numPr>
          <w:ilvl w:val="0"/>
          <w:numId w:val="0"/>
        </w:numPr>
        <w:ind w:left="170"/>
        <w:rPr>
          <w:b/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OPIS PRZEDMIOTU ZAMÓWIENIA</w:t>
      </w:r>
    </w:p>
    <w:p w14:paraId="5BEBDEFB" w14:textId="77777777" w:rsidR="00014416" w:rsidRDefault="00014416" w:rsidP="004A7B62">
      <w:pPr>
        <w:pStyle w:val="Listapunktowana2"/>
        <w:numPr>
          <w:ilvl w:val="0"/>
          <w:numId w:val="0"/>
        </w:numPr>
        <w:ind w:left="170"/>
        <w:rPr>
          <w:b/>
          <w:sz w:val="24"/>
          <w:u w:val="single"/>
          <w:lang w:val="pl-PL"/>
        </w:rPr>
      </w:pPr>
    </w:p>
    <w:p w14:paraId="6F5CB436" w14:textId="77777777" w:rsidR="00014416" w:rsidRDefault="00014416" w:rsidP="004A7B62">
      <w:pPr>
        <w:pStyle w:val="Listapunktowana2"/>
        <w:numPr>
          <w:ilvl w:val="0"/>
          <w:numId w:val="0"/>
        </w:numPr>
        <w:ind w:left="170"/>
        <w:rPr>
          <w:b/>
          <w:sz w:val="24"/>
          <w:u w:val="single"/>
          <w:lang w:val="pl-PL"/>
        </w:rPr>
      </w:pPr>
    </w:p>
    <w:p w14:paraId="31AEA2BA" w14:textId="22CA959F" w:rsidR="0073106D" w:rsidRPr="00E70251" w:rsidRDefault="008C5014" w:rsidP="00B66195">
      <w:pPr>
        <w:pStyle w:val="Listapunktowana2"/>
        <w:numPr>
          <w:ilvl w:val="0"/>
          <w:numId w:val="8"/>
        </w:numPr>
        <w:rPr>
          <w:b/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Obuwie bojowe</w:t>
      </w:r>
    </w:p>
    <w:p w14:paraId="31AEA2BB" w14:textId="77777777" w:rsidR="0073106D" w:rsidRPr="00E70251" w:rsidRDefault="0073106D" w:rsidP="004A7B62">
      <w:pPr>
        <w:pStyle w:val="Listapunktowana2"/>
        <w:numPr>
          <w:ilvl w:val="0"/>
          <w:numId w:val="0"/>
        </w:numPr>
        <w:ind w:left="170"/>
        <w:rPr>
          <w:lang w:val="pl-PL"/>
        </w:rPr>
      </w:pPr>
    </w:p>
    <w:p w14:paraId="31AEA2BC" w14:textId="402A5C11" w:rsidR="0073106D" w:rsidRPr="00E70251" w:rsidRDefault="00E70251" w:rsidP="00014416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284"/>
        <w:rPr>
          <w:b/>
          <w:lang w:val="pl-PL"/>
        </w:rPr>
      </w:pPr>
      <w:r w:rsidRPr="004E50D6">
        <w:rPr>
          <w:b/>
          <w:lang w:val="pl-PL"/>
        </w:rPr>
        <w:t>Oferowane obuwie powinno/musi spełniać następujące wymagania</w:t>
      </w:r>
      <w:r w:rsidR="0073106D" w:rsidRPr="00E70251">
        <w:rPr>
          <w:b/>
          <w:lang w:val="pl-PL"/>
        </w:rPr>
        <w:t>:</w:t>
      </w:r>
    </w:p>
    <w:p w14:paraId="31AEA2BD" w14:textId="747AA6CF" w:rsidR="0073106D" w:rsidRPr="00E70251" w:rsidRDefault="00E70251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E70251">
        <w:rPr>
          <w:lang w:val="pl-PL"/>
        </w:rPr>
        <w:t>Obuwie bojowe wiązane z powlekaną żyłką ze stali nierdzewnej</w:t>
      </w:r>
    </w:p>
    <w:p w14:paraId="31AEA2BE" w14:textId="2A7BB937" w:rsidR="00122717" w:rsidRPr="00E70251" w:rsidRDefault="00E70251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E70251">
        <w:rPr>
          <w:lang w:val="pl-PL"/>
        </w:rPr>
        <w:t>Certyfikowane zgodnie z PN-</w:t>
      </w:r>
      <w:r w:rsidR="00BC1A87" w:rsidRPr="00E70251">
        <w:rPr>
          <w:lang w:val="pl-PL"/>
        </w:rPr>
        <w:t>E</w:t>
      </w:r>
      <w:r w:rsidR="00122717" w:rsidRPr="00E70251">
        <w:rPr>
          <w:lang w:val="pl-PL"/>
        </w:rPr>
        <w:t>N 15090:2012 - F2A HI3 CI</w:t>
      </w:r>
      <w:r w:rsidR="001D31F3" w:rsidRPr="00E70251">
        <w:rPr>
          <w:lang w:val="pl-PL"/>
        </w:rPr>
        <w:t xml:space="preserve"> AN</w:t>
      </w:r>
      <w:r w:rsidR="00122717" w:rsidRPr="00E70251">
        <w:rPr>
          <w:lang w:val="pl-PL"/>
        </w:rPr>
        <w:t xml:space="preserve"> SR</w:t>
      </w:r>
      <w:r w:rsidR="002F23A3" w:rsidRPr="00E70251">
        <w:rPr>
          <w:lang w:val="pl-PL"/>
        </w:rPr>
        <w:t>C</w:t>
      </w:r>
      <w:r w:rsidR="00122717" w:rsidRPr="00E70251">
        <w:rPr>
          <w:lang w:val="pl-PL"/>
        </w:rPr>
        <w:t>, Typ 2</w:t>
      </w:r>
      <w:r w:rsidR="009A5955" w:rsidRPr="00E70251">
        <w:rPr>
          <w:lang w:val="pl-PL"/>
        </w:rPr>
        <w:t xml:space="preserve">, </w:t>
      </w:r>
      <w:r>
        <w:rPr>
          <w:lang w:val="pl-PL"/>
        </w:rPr>
        <w:t>klasa</w:t>
      </w:r>
      <w:r w:rsidR="009A5955" w:rsidRPr="00E70251">
        <w:rPr>
          <w:lang w:val="pl-PL"/>
        </w:rPr>
        <w:t xml:space="preserve"> I</w:t>
      </w:r>
    </w:p>
    <w:p w14:paraId="31AEA2BF" w14:textId="1530BF7C" w:rsidR="00122717" w:rsidRDefault="00E70251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proofErr w:type="spellStart"/>
      <w:r>
        <w:t>Kształt</w:t>
      </w:r>
      <w:proofErr w:type="spellEnd"/>
      <w:r>
        <w:t>/forma</w:t>
      </w:r>
      <w:r w:rsidR="00122717">
        <w:t xml:space="preserve"> „D“</w:t>
      </w:r>
    </w:p>
    <w:p w14:paraId="31AEA2C0" w14:textId="1BE4AA8B" w:rsidR="0073106D" w:rsidRDefault="00E70251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proofErr w:type="spellStart"/>
      <w:r>
        <w:t>Oznakowane</w:t>
      </w:r>
      <w:proofErr w:type="spellEnd"/>
      <w:r>
        <w:t xml:space="preserve"> </w:t>
      </w:r>
      <w:proofErr w:type="spellStart"/>
      <w:r>
        <w:t>znakiem</w:t>
      </w:r>
      <w:proofErr w:type="spellEnd"/>
      <w:r w:rsidR="00BC1A87">
        <w:t xml:space="preserve"> </w:t>
      </w:r>
      <w:r w:rsidR="0073106D" w:rsidRPr="00857B64">
        <w:object w:dxaOrig="2846" w:dyaOrig="1994" w14:anchorId="31AEA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5pt;height:10.9pt" o:ole="">
            <v:imagedata r:id="rId11" o:title=""/>
          </v:shape>
          <o:OLEObject Type="Embed" ProgID="CorelDRAW.Graphic.14" ShapeID="_x0000_i1025" DrawAspect="Content" ObjectID="_1660565594" r:id="rId12"/>
        </w:object>
      </w:r>
    </w:p>
    <w:p w14:paraId="31AEA2C2" w14:textId="77777777" w:rsidR="0073106D" w:rsidRPr="00E70251" w:rsidRDefault="0073106D" w:rsidP="00014416">
      <w:pPr>
        <w:pStyle w:val="Listapunktowana2"/>
        <w:numPr>
          <w:ilvl w:val="0"/>
          <w:numId w:val="0"/>
        </w:numPr>
        <w:ind w:left="851" w:hanging="170"/>
        <w:rPr>
          <w:lang w:val="pl-PL"/>
        </w:rPr>
      </w:pPr>
    </w:p>
    <w:p w14:paraId="31AEA2C3" w14:textId="13490CF5" w:rsidR="0073106D" w:rsidRPr="00122717" w:rsidRDefault="00E70251" w:rsidP="00014416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426" w:hanging="170"/>
        <w:rPr>
          <w:b/>
        </w:rPr>
      </w:pPr>
      <w:proofErr w:type="spellStart"/>
      <w:r>
        <w:rPr>
          <w:b/>
        </w:rPr>
        <w:t>Materiały</w:t>
      </w:r>
      <w:proofErr w:type="spellEnd"/>
    </w:p>
    <w:p w14:paraId="31AEA2C4" w14:textId="03464922" w:rsidR="0073106D" w:rsidRDefault="00E70251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proofErr w:type="spellStart"/>
      <w:r>
        <w:t>Buty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skóry</w:t>
      </w:r>
      <w:proofErr w:type="spellEnd"/>
      <w:r>
        <w:t xml:space="preserve"> </w:t>
      </w:r>
      <w:proofErr w:type="spellStart"/>
      <w:r>
        <w:t>hydrofobowej</w:t>
      </w:r>
      <w:proofErr w:type="spellEnd"/>
    </w:p>
    <w:p w14:paraId="31AEA2C5" w14:textId="5E6B066A" w:rsidR="0073106D" w:rsidRPr="00E70251" w:rsidRDefault="00462026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>
        <w:rPr>
          <w:lang w:val="pl-PL"/>
        </w:rPr>
        <w:t>Zintegrowane</w:t>
      </w:r>
      <w:r w:rsidR="00E70251" w:rsidRPr="008C5014">
        <w:rPr>
          <w:lang w:val="pl-PL"/>
        </w:rPr>
        <w:t xml:space="preserve"> taśmy na języku i w tylnej, górnej krawędzi cholewki do łatwiejszego zakładania buta</w:t>
      </w:r>
    </w:p>
    <w:p w14:paraId="094F7EFC" w14:textId="35F22724" w:rsidR="00E27564" w:rsidRPr="00C532A6" w:rsidRDefault="00C532A6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8C5014">
        <w:rPr>
          <w:lang w:val="pl-PL"/>
        </w:rPr>
        <w:t xml:space="preserve">Oddychająca/paroprzepuszczalna, wodoszczelna, nieporowata membrana aż do 75% wysokości cholewki buta; </w:t>
      </w:r>
      <w:proofErr w:type="spellStart"/>
      <w:r w:rsidRPr="008C5014">
        <w:rPr>
          <w:lang w:val="pl-PL"/>
        </w:rPr>
        <w:t>np.Sympatex</w:t>
      </w:r>
      <w:proofErr w:type="spellEnd"/>
      <w:r w:rsidRPr="008C5014">
        <w:rPr>
          <w:lang w:val="pl-PL"/>
        </w:rPr>
        <w:t xml:space="preserve"> lub równoważna</w:t>
      </w:r>
      <w:r w:rsidR="00E27564" w:rsidRPr="00C532A6">
        <w:rPr>
          <w:lang w:val="pl-PL"/>
        </w:rPr>
        <w:t xml:space="preserve"> </w:t>
      </w:r>
    </w:p>
    <w:p w14:paraId="12B54054" w14:textId="7C7145BA" w:rsidR="004872B4" w:rsidRPr="00AB5749" w:rsidRDefault="00AB5749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9164DD">
        <w:rPr>
          <w:lang w:val="pl-PL"/>
        </w:rPr>
        <w:t>Membrana zabezpieczająca przed wirusami, bakteriami i płynami ustrojowymi oraz odporna na różne chemikalia</w:t>
      </w:r>
    </w:p>
    <w:p w14:paraId="31AEA2C7" w14:textId="2DF20DC4" w:rsidR="0073106D" w:rsidRPr="00A43F83" w:rsidRDefault="00A43F83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A43F83">
        <w:rPr>
          <w:lang w:val="pl-PL"/>
        </w:rPr>
        <w:t xml:space="preserve">wyściełanie miękką skórą w okolicy cholewki, </w:t>
      </w:r>
      <w:r>
        <w:rPr>
          <w:lang w:val="pl-PL"/>
        </w:rPr>
        <w:t>pię</w:t>
      </w:r>
      <w:r w:rsidRPr="00A43F83">
        <w:rPr>
          <w:lang w:val="pl-PL"/>
        </w:rPr>
        <w:t>ty, zgięciu i nos</w:t>
      </w:r>
      <w:r>
        <w:rPr>
          <w:lang w:val="pl-PL"/>
        </w:rPr>
        <w:t>ku</w:t>
      </w:r>
      <w:r w:rsidR="00F045C0" w:rsidRPr="00A43F83">
        <w:rPr>
          <w:lang w:val="pl-PL"/>
        </w:rPr>
        <w:t xml:space="preserve"> </w:t>
      </w:r>
    </w:p>
    <w:p w14:paraId="31AEA2C8" w14:textId="035AD557" w:rsidR="00F045C0" w:rsidRPr="002E3BB0" w:rsidRDefault="002E3BB0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2E3BB0">
        <w:rPr>
          <w:lang w:val="pl-PL"/>
        </w:rPr>
        <w:t>System wiązania z elastyczną linką ze stali nierdzewnej nawijaną przez zwijarkę</w:t>
      </w:r>
    </w:p>
    <w:p w14:paraId="31AEA2C9" w14:textId="3A06E59B" w:rsidR="003204E2" w:rsidRPr="00383B60" w:rsidRDefault="00383B60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383B60">
        <w:rPr>
          <w:lang w:val="pl-PL"/>
        </w:rPr>
        <w:t xml:space="preserve">szybki system wiązania dla szybkiego zakładania </w:t>
      </w:r>
      <w:r>
        <w:rPr>
          <w:lang w:val="pl-PL"/>
        </w:rPr>
        <w:t>i</w:t>
      </w:r>
      <w:r w:rsidRPr="00383B60">
        <w:rPr>
          <w:lang w:val="pl-PL"/>
        </w:rPr>
        <w:t xml:space="preserve"> zdejmowania buta</w:t>
      </w:r>
    </w:p>
    <w:p w14:paraId="31AEA2CA" w14:textId="35A33723" w:rsidR="003204E2" w:rsidRPr="00904295" w:rsidRDefault="00904295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904295">
        <w:rPr>
          <w:lang w:val="pl-PL"/>
        </w:rPr>
        <w:t xml:space="preserve">prowadnice </w:t>
      </w:r>
      <w:r>
        <w:rPr>
          <w:lang w:val="pl-PL"/>
        </w:rPr>
        <w:t xml:space="preserve">stalowej linki </w:t>
      </w:r>
      <w:r w:rsidRPr="00904295">
        <w:rPr>
          <w:lang w:val="pl-PL"/>
        </w:rPr>
        <w:t xml:space="preserve">zamocowane po </w:t>
      </w:r>
      <w:r>
        <w:rPr>
          <w:lang w:val="pl-PL"/>
        </w:rPr>
        <w:t>o</w:t>
      </w:r>
      <w:r w:rsidRPr="00904295">
        <w:rPr>
          <w:lang w:val="pl-PL"/>
        </w:rPr>
        <w:t>b</w:t>
      </w:r>
      <w:r>
        <w:rPr>
          <w:lang w:val="pl-PL"/>
        </w:rPr>
        <w:t>u</w:t>
      </w:r>
      <w:r w:rsidRPr="00904295">
        <w:rPr>
          <w:lang w:val="pl-PL"/>
        </w:rPr>
        <w:t xml:space="preserve"> stronach cholewki </w:t>
      </w:r>
      <w:r>
        <w:rPr>
          <w:lang w:val="pl-PL"/>
        </w:rPr>
        <w:t>buta</w:t>
      </w:r>
    </w:p>
    <w:p w14:paraId="31AEA2CB" w14:textId="5C27E7AE" w:rsidR="00F045C0" w:rsidRPr="004B1951" w:rsidRDefault="004B1951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4B1951">
        <w:rPr>
          <w:lang w:val="pl-PL"/>
        </w:rPr>
        <w:t xml:space="preserve">Odblaskowe, odporne na płomienie elementy wykonane z </w:t>
      </w:r>
      <w:proofErr w:type="spellStart"/>
      <w:r w:rsidRPr="004B1951">
        <w:rPr>
          <w:lang w:val="pl-PL"/>
        </w:rPr>
        <w:t>materiłu</w:t>
      </w:r>
      <w:proofErr w:type="spellEnd"/>
      <w:r w:rsidRPr="004B1951">
        <w:rPr>
          <w:lang w:val="pl-PL"/>
        </w:rPr>
        <w:t xml:space="preserve"> 3M lub równoważnego w widocznych miejscach</w:t>
      </w:r>
      <w:r w:rsidR="001D31F3" w:rsidRPr="004B1951">
        <w:rPr>
          <w:lang w:val="pl-PL"/>
        </w:rPr>
        <w:t xml:space="preserve"> (</w:t>
      </w:r>
      <w:r w:rsidRPr="004B1951">
        <w:rPr>
          <w:lang w:val="pl-PL"/>
        </w:rPr>
        <w:t>widoczne także w połączeniu z założonymi spodniami bojowymi)</w:t>
      </w:r>
    </w:p>
    <w:p w14:paraId="31AEA2CC" w14:textId="56A7D971" w:rsidR="00F045C0" w:rsidRDefault="004B1951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proofErr w:type="spellStart"/>
      <w:r>
        <w:t>Gumowany</w:t>
      </w:r>
      <w:proofErr w:type="spellEnd"/>
      <w:r>
        <w:t xml:space="preserve"> </w:t>
      </w:r>
      <w:proofErr w:type="spellStart"/>
      <w:r>
        <w:t>nosek</w:t>
      </w:r>
      <w:proofErr w:type="spellEnd"/>
    </w:p>
    <w:p w14:paraId="0F5A2B97" w14:textId="1D738D57" w:rsidR="001D31F3" w:rsidRDefault="000A6AD8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r>
        <w:rPr>
          <w:lang w:val="pl-PL"/>
        </w:rPr>
        <w:t>S</w:t>
      </w:r>
      <w:r w:rsidRPr="009164DD">
        <w:rPr>
          <w:lang w:val="pl-PL"/>
        </w:rPr>
        <w:t>ystem ochrony/stabilizacji obszaru kostki</w:t>
      </w:r>
    </w:p>
    <w:p w14:paraId="31AEA2CD" w14:textId="77777777" w:rsidR="0073106D" w:rsidRPr="000A6AD8" w:rsidRDefault="0073106D" w:rsidP="00014416">
      <w:pPr>
        <w:pStyle w:val="Listapunktowana2"/>
        <w:numPr>
          <w:ilvl w:val="0"/>
          <w:numId w:val="0"/>
        </w:numPr>
        <w:ind w:left="851"/>
        <w:rPr>
          <w:lang w:val="pl-PL"/>
        </w:rPr>
      </w:pPr>
    </w:p>
    <w:p w14:paraId="31AEA2CE" w14:textId="1B10C41D" w:rsidR="0073106D" w:rsidRPr="00122717" w:rsidRDefault="000A6AD8" w:rsidP="00014416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567" w:hanging="170"/>
        <w:rPr>
          <w:b/>
        </w:rPr>
      </w:pPr>
      <w:proofErr w:type="spellStart"/>
      <w:r>
        <w:rPr>
          <w:b/>
        </w:rPr>
        <w:t>Podeszwa</w:t>
      </w:r>
      <w:proofErr w:type="spellEnd"/>
    </w:p>
    <w:p w14:paraId="31AEA2CF" w14:textId="030AB0FF" w:rsidR="00F045C0" w:rsidRDefault="00545035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proofErr w:type="spellStart"/>
      <w:r>
        <w:t>Podeszwa</w:t>
      </w:r>
      <w:proofErr w:type="spellEnd"/>
      <w:r>
        <w:t xml:space="preserve"> </w:t>
      </w:r>
      <w:proofErr w:type="spellStart"/>
      <w:r>
        <w:t>antystatyczna</w:t>
      </w:r>
      <w:proofErr w:type="spellEnd"/>
    </w:p>
    <w:p w14:paraId="31AEA2D0" w14:textId="3B9D2C09" w:rsidR="00F60864" w:rsidRPr="008C5014" w:rsidRDefault="00545035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8C5014">
        <w:rPr>
          <w:lang w:val="pl-PL"/>
        </w:rPr>
        <w:t>Wyściełanie stalowego podnoska z pianką lateksową</w:t>
      </w:r>
    </w:p>
    <w:p w14:paraId="31AEA2D1" w14:textId="7FAFEF39" w:rsidR="00F60864" w:rsidRPr="008C5014" w:rsidRDefault="0076170C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8C5014">
        <w:rPr>
          <w:lang w:val="pl-PL"/>
        </w:rPr>
        <w:t>Uszczelnienie membrany oddychającej na zakładce przez wodoszczelną, antystatyczną podeszwę pośrednią</w:t>
      </w:r>
    </w:p>
    <w:p w14:paraId="31AEA2D2" w14:textId="1DE70640" w:rsidR="00F60864" w:rsidRDefault="0076170C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proofErr w:type="spellStart"/>
      <w:r>
        <w:t>Nitrylowa</w:t>
      </w:r>
      <w:proofErr w:type="spellEnd"/>
      <w:r>
        <w:t xml:space="preserve"> </w:t>
      </w:r>
      <w:proofErr w:type="spellStart"/>
      <w:r>
        <w:t>podeszwa</w:t>
      </w:r>
      <w:proofErr w:type="spellEnd"/>
      <w:r>
        <w:t xml:space="preserve"> z </w:t>
      </w:r>
      <w:proofErr w:type="spellStart"/>
      <w:r>
        <w:t>poduszką</w:t>
      </w:r>
      <w:proofErr w:type="spellEnd"/>
      <w:r>
        <w:t xml:space="preserve"> </w:t>
      </w:r>
      <w:proofErr w:type="spellStart"/>
      <w:r>
        <w:t>powietrzną</w:t>
      </w:r>
      <w:proofErr w:type="spellEnd"/>
    </w:p>
    <w:p w14:paraId="31AEA2D3" w14:textId="300EEDCC" w:rsidR="00F60864" w:rsidRPr="0076170C" w:rsidRDefault="0076170C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973BB7">
        <w:rPr>
          <w:lang w:val="pl-PL"/>
        </w:rPr>
        <w:t xml:space="preserve">Dodatkowa izolacja pomiędzy podeszwą </w:t>
      </w:r>
      <w:r>
        <w:rPr>
          <w:lang w:val="pl-PL"/>
        </w:rPr>
        <w:t>pośrednią</w:t>
      </w:r>
      <w:r w:rsidRPr="00973BB7">
        <w:rPr>
          <w:lang w:val="pl-PL"/>
        </w:rPr>
        <w:t xml:space="preserve"> i podeszwą z</w:t>
      </w:r>
      <w:r>
        <w:rPr>
          <w:lang w:val="pl-PL"/>
        </w:rPr>
        <w:t>ewnętrzną</w:t>
      </w:r>
    </w:p>
    <w:p w14:paraId="31AEA2D4" w14:textId="7597FAE1" w:rsidR="00122717" w:rsidRPr="005B2E7D" w:rsidRDefault="005B2E7D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>
        <w:rPr>
          <w:lang w:val="pl-PL"/>
        </w:rPr>
        <w:t xml:space="preserve">Wysokość podeszwy w przedziale </w:t>
      </w:r>
      <w:r w:rsidRPr="00973BB7">
        <w:rPr>
          <w:lang w:val="pl-PL"/>
        </w:rPr>
        <w:t>13 – 15 mm</w:t>
      </w:r>
    </w:p>
    <w:p w14:paraId="31AEA2D5" w14:textId="76317FD6" w:rsidR="00F60864" w:rsidRDefault="001F6AEF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r>
        <w:rPr>
          <w:lang w:val="pl-PL"/>
        </w:rPr>
        <w:t>Stalowe wzmocnienie w podeszwie</w:t>
      </w:r>
    </w:p>
    <w:p w14:paraId="31AEA2D6" w14:textId="5ECBEA75" w:rsidR="00F60864" w:rsidRDefault="0071280F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</w:pPr>
      <w:proofErr w:type="spellStart"/>
      <w:r>
        <w:t>Podeszwa</w:t>
      </w:r>
      <w:proofErr w:type="spellEnd"/>
      <w:r>
        <w:t xml:space="preserve"> z </w:t>
      </w:r>
      <w:proofErr w:type="spellStart"/>
      <w:r>
        <w:t>profilem</w:t>
      </w:r>
      <w:proofErr w:type="spellEnd"/>
      <w:r>
        <w:t xml:space="preserve"> </w:t>
      </w:r>
      <w:proofErr w:type="spellStart"/>
      <w:r>
        <w:t>samoczyszczącym</w:t>
      </w:r>
      <w:proofErr w:type="spellEnd"/>
    </w:p>
    <w:p w14:paraId="31AEA2D7" w14:textId="50D7BD8F" w:rsidR="00F60864" w:rsidRPr="0071280F" w:rsidRDefault="0071280F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973BB7">
        <w:rPr>
          <w:rFonts w:ascii="CorporateS-Regular" w:hAnsi="CorporateS-Regular" w:cs="CorporateS-Regular"/>
          <w:lang w:val="pl-PL"/>
        </w:rPr>
        <w:t>Regulująca wilgotność anatomiczna i wymienna wkładka podeszwy z możliwością prania</w:t>
      </w:r>
      <w:r>
        <w:rPr>
          <w:rFonts w:ascii="CorporateS-Regular" w:hAnsi="CorporateS-Regular" w:cs="CorporateS-Regular"/>
          <w:lang w:val="pl-PL"/>
        </w:rPr>
        <w:t xml:space="preserve"> mechanicznego</w:t>
      </w:r>
      <w:r w:rsidRPr="00973BB7">
        <w:rPr>
          <w:rFonts w:ascii="CorporateS-Regular" w:hAnsi="CorporateS-Regular" w:cs="CorporateS-Regular"/>
          <w:lang w:val="pl-PL"/>
        </w:rPr>
        <w:t xml:space="preserve"> (</w:t>
      </w:r>
      <w:r w:rsidRPr="00973BB7">
        <w:rPr>
          <w:lang w:val="pl-PL"/>
        </w:rPr>
        <w:t>30°</w:t>
      </w:r>
      <w:r>
        <w:rPr>
          <w:lang w:val="pl-PL"/>
        </w:rPr>
        <w:t>C</w:t>
      </w:r>
      <w:r w:rsidRPr="00973BB7">
        <w:rPr>
          <w:lang w:val="pl-PL"/>
        </w:rPr>
        <w:t>)</w:t>
      </w:r>
    </w:p>
    <w:p w14:paraId="31AEA2D8" w14:textId="77777777" w:rsidR="0073106D" w:rsidRPr="0071280F" w:rsidRDefault="0073106D" w:rsidP="00014416">
      <w:pPr>
        <w:ind w:left="851"/>
        <w:rPr>
          <w:lang w:val="pl-PL"/>
        </w:rPr>
      </w:pPr>
    </w:p>
    <w:p w14:paraId="31AEA2DC" w14:textId="27EA4AE0" w:rsidR="003204E2" w:rsidRPr="00D90DB0" w:rsidRDefault="00D90DB0" w:rsidP="00B66195">
      <w:pPr>
        <w:pStyle w:val="Listapunktowana2"/>
        <w:numPr>
          <w:ilvl w:val="0"/>
          <w:numId w:val="7"/>
        </w:numPr>
        <w:tabs>
          <w:tab w:val="clear" w:pos="340"/>
        </w:tabs>
        <w:ind w:left="851"/>
        <w:rPr>
          <w:lang w:val="pl-PL"/>
        </w:rPr>
      </w:pPr>
      <w:r w:rsidRPr="00D90DB0">
        <w:rPr>
          <w:lang w:val="pl-PL"/>
        </w:rPr>
        <w:t>Masa</w:t>
      </w:r>
      <w:r w:rsidR="003204E2" w:rsidRPr="00D90DB0">
        <w:rPr>
          <w:lang w:val="pl-PL"/>
        </w:rPr>
        <w:t xml:space="preserve"> max. 2,</w:t>
      </w:r>
      <w:r w:rsidR="005D35BB" w:rsidRPr="00D90DB0">
        <w:rPr>
          <w:lang w:val="pl-PL"/>
        </w:rPr>
        <w:t>7</w:t>
      </w:r>
      <w:r w:rsidR="003204E2" w:rsidRPr="00D90DB0">
        <w:rPr>
          <w:lang w:val="pl-PL"/>
        </w:rPr>
        <w:t xml:space="preserve"> kg (1 </w:t>
      </w:r>
      <w:r w:rsidRPr="00D90DB0">
        <w:rPr>
          <w:lang w:val="pl-PL"/>
        </w:rPr>
        <w:t>para</w:t>
      </w:r>
      <w:r w:rsidR="003204E2" w:rsidRPr="00D90DB0">
        <w:rPr>
          <w:lang w:val="pl-PL"/>
        </w:rPr>
        <w:t xml:space="preserve">, </w:t>
      </w:r>
      <w:r w:rsidRPr="00D90DB0">
        <w:rPr>
          <w:lang w:val="pl-PL"/>
        </w:rPr>
        <w:t>rozmiar</w:t>
      </w:r>
      <w:r w:rsidR="003204E2" w:rsidRPr="00D90DB0">
        <w:rPr>
          <w:lang w:val="pl-PL"/>
        </w:rPr>
        <w:t xml:space="preserve"> 42)</w:t>
      </w:r>
    </w:p>
    <w:p w14:paraId="31AEA2DD" w14:textId="77777777" w:rsidR="00122717" w:rsidRPr="00D90DB0" w:rsidRDefault="00122717" w:rsidP="00014416">
      <w:pPr>
        <w:ind w:left="851"/>
        <w:rPr>
          <w:lang w:val="pl-PL"/>
        </w:rPr>
      </w:pPr>
    </w:p>
    <w:p w14:paraId="31AEA2DE" w14:textId="77777777" w:rsidR="0073106D" w:rsidRPr="00D90DB0" w:rsidRDefault="0073106D" w:rsidP="00014416">
      <w:pPr>
        <w:pStyle w:val="Listapunktowana2"/>
        <w:numPr>
          <w:ilvl w:val="0"/>
          <w:numId w:val="0"/>
        </w:numPr>
        <w:ind w:left="851"/>
        <w:rPr>
          <w:lang w:val="pl-PL"/>
        </w:rPr>
      </w:pPr>
    </w:p>
    <w:p w14:paraId="31AEA2DF" w14:textId="3D4E8378" w:rsidR="0073106D" w:rsidRDefault="00014416" w:rsidP="004A7B62">
      <w:pPr>
        <w:pStyle w:val="Listapunktowana2"/>
        <w:numPr>
          <w:ilvl w:val="0"/>
          <w:numId w:val="0"/>
        </w:numPr>
        <w:ind w:left="170"/>
        <w:rPr>
          <w:u w:val="single"/>
          <w:lang w:val="pl-PL"/>
        </w:rPr>
      </w:pPr>
      <w:r w:rsidRPr="00014416">
        <w:rPr>
          <w:lang w:val="pl-PL"/>
        </w:rPr>
        <w:t>-</w:t>
      </w:r>
      <w:r w:rsidRPr="00DC5C09">
        <w:rPr>
          <w:b/>
          <w:bCs/>
          <w:lang w:val="pl-PL"/>
        </w:rPr>
        <w:tab/>
      </w:r>
      <w:r w:rsidR="00DC5C09" w:rsidRPr="00DC5C09">
        <w:rPr>
          <w:b/>
          <w:bCs/>
          <w:u w:val="single"/>
          <w:lang w:val="pl-PL"/>
        </w:rPr>
        <w:t>Do oferty należy załączyć</w:t>
      </w:r>
      <w:r w:rsidR="00DC5C09" w:rsidRPr="00DC5C09">
        <w:rPr>
          <w:u w:val="single"/>
          <w:lang w:val="pl-PL"/>
        </w:rPr>
        <w:t xml:space="preserve"> certyfikat d</w:t>
      </w:r>
      <w:r w:rsidRPr="00DC5C09">
        <w:rPr>
          <w:u w:val="single"/>
          <w:lang w:val="pl-PL"/>
        </w:rPr>
        <w:t>oroczn</w:t>
      </w:r>
      <w:r w:rsidR="00DC5C09" w:rsidRPr="00DC5C09">
        <w:rPr>
          <w:u w:val="single"/>
          <w:lang w:val="pl-PL"/>
        </w:rPr>
        <w:t xml:space="preserve">ej </w:t>
      </w:r>
      <w:r w:rsidRPr="00DC5C09">
        <w:rPr>
          <w:u w:val="single"/>
          <w:lang w:val="pl-PL"/>
        </w:rPr>
        <w:t>a kontrol</w:t>
      </w:r>
      <w:r w:rsidR="00DC5C09" w:rsidRPr="00DC5C09">
        <w:rPr>
          <w:u w:val="single"/>
          <w:lang w:val="pl-PL"/>
        </w:rPr>
        <w:t>i</w:t>
      </w:r>
      <w:r w:rsidRPr="00DC5C09">
        <w:rPr>
          <w:u w:val="single"/>
          <w:lang w:val="pl-PL"/>
        </w:rPr>
        <w:t xml:space="preserve"> producenta/zakładu produkcyjnego przez akredytowane laboratorium badawcze</w:t>
      </w:r>
      <w:r w:rsidR="00DC5C09" w:rsidRPr="00DC5C09">
        <w:rPr>
          <w:u w:val="single"/>
          <w:lang w:val="pl-PL"/>
        </w:rPr>
        <w:t>.</w:t>
      </w:r>
    </w:p>
    <w:p w14:paraId="08166159" w14:textId="5DA14323" w:rsidR="00DC5C09" w:rsidRDefault="00DC5C09">
      <w:pPr>
        <w:tabs>
          <w:tab w:val="clear" w:pos="340"/>
          <w:tab w:val="clear" w:pos="510"/>
          <w:tab w:val="clear" w:pos="680"/>
          <w:tab w:val="clear" w:pos="851"/>
          <w:tab w:val="clear" w:pos="1021"/>
          <w:tab w:val="clear" w:pos="1191"/>
          <w:tab w:val="clear" w:pos="1361"/>
          <w:tab w:val="clear" w:pos="1531"/>
          <w:tab w:val="clear" w:pos="1701"/>
        </w:tabs>
        <w:spacing w:line="240" w:lineRule="auto"/>
        <w:rPr>
          <w:szCs w:val="20"/>
          <w:u w:val="single"/>
          <w:lang w:val="pl-PL"/>
        </w:rPr>
      </w:pPr>
      <w:r>
        <w:rPr>
          <w:u w:val="single"/>
          <w:lang w:val="pl-PL"/>
        </w:rPr>
        <w:br w:type="page"/>
      </w:r>
    </w:p>
    <w:p w14:paraId="0E996B36" w14:textId="2AC96A5B" w:rsidR="00DC5C09" w:rsidRDefault="00DC5C09" w:rsidP="00B66195">
      <w:pPr>
        <w:pStyle w:val="Listapunktowana2"/>
        <w:numPr>
          <w:ilvl w:val="0"/>
          <w:numId w:val="8"/>
        </w:numPr>
        <w:rPr>
          <w:b/>
          <w:sz w:val="24"/>
          <w:u w:val="single"/>
          <w:lang w:val="pl-PL"/>
        </w:rPr>
      </w:pPr>
      <w:r w:rsidRPr="00DC5C09">
        <w:rPr>
          <w:b/>
          <w:sz w:val="24"/>
          <w:u w:val="single"/>
          <w:lang w:val="pl-PL"/>
        </w:rPr>
        <w:lastRenderedPageBreak/>
        <w:t xml:space="preserve">Ubranie Bojowe  </w:t>
      </w:r>
    </w:p>
    <w:p w14:paraId="48B466B1" w14:textId="4BD464EC" w:rsidR="00DC5C09" w:rsidRDefault="00DC5C09" w:rsidP="00DC5C09">
      <w:pPr>
        <w:pStyle w:val="Listapunktowana2"/>
        <w:numPr>
          <w:ilvl w:val="0"/>
          <w:numId w:val="0"/>
        </w:numPr>
        <w:ind w:left="340" w:hanging="170"/>
        <w:rPr>
          <w:b/>
          <w:sz w:val="24"/>
          <w:u w:val="single"/>
          <w:lang w:val="pl-PL"/>
        </w:rPr>
      </w:pPr>
    </w:p>
    <w:p w14:paraId="5D661EF9" w14:textId="0923D9F5" w:rsidR="00DC5C09" w:rsidRPr="00DC5C09" w:rsidRDefault="00DC5C09" w:rsidP="00DC5C09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284"/>
        <w:rPr>
          <w:b/>
          <w:lang w:val="pl-PL"/>
        </w:rPr>
      </w:pPr>
      <w:r>
        <w:rPr>
          <w:b/>
          <w:sz w:val="24"/>
          <w:u w:val="single"/>
          <w:lang w:val="pl-PL"/>
        </w:rPr>
        <w:t>2.</w:t>
      </w:r>
      <w:r w:rsidRPr="00DC5C09">
        <w:rPr>
          <w:b/>
          <w:lang w:val="pl-PL"/>
        </w:rPr>
        <w:t>Ubranie specjalne powinno spełniać następujące minimalne wymagania:</w:t>
      </w:r>
    </w:p>
    <w:p w14:paraId="31BF19F7" w14:textId="77777777" w:rsidR="00DC5C09" w:rsidRPr="00DC5C09" w:rsidRDefault="00DC5C09" w:rsidP="00DC5C09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284"/>
        <w:rPr>
          <w:b/>
          <w:lang w:val="pl-PL"/>
        </w:rPr>
      </w:pPr>
    </w:p>
    <w:p w14:paraId="0B53D49A" w14:textId="53E0F279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Norma PN-EN 469:2005+ A1:2006 poziomy ochrony: Xf2, Xr2, Y2, Z2</w:t>
      </w:r>
    </w:p>
    <w:p w14:paraId="2A0FD071" w14:textId="77C2DE00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Norma PN-EN 1149-5:2018, IEC 61482-2:2018 APC2 i PN-EN 343:2003+A1:2007</w:t>
      </w:r>
    </w:p>
    <w:p w14:paraId="3BBC573E" w14:textId="09CBA23C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Producent odzieży ochronnej powinien być certyfikowany zgodnie z normą ISO 9001, ISO 14001 i ISO 45001</w:t>
      </w:r>
    </w:p>
    <w:p w14:paraId="436BB758" w14:textId="641B9191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Tkanina zewnętrzna powinna zawierać minimum: 75% </w:t>
      </w:r>
      <w:proofErr w:type="spellStart"/>
      <w:r w:rsidRPr="00DC5C09">
        <w:rPr>
          <w:bCs/>
          <w:lang w:val="pl-PL"/>
        </w:rPr>
        <w:t>Nomex</w:t>
      </w:r>
      <w:proofErr w:type="spellEnd"/>
      <w:r w:rsidRPr="00DC5C09">
        <w:rPr>
          <w:bCs/>
          <w:lang w:val="pl-PL"/>
        </w:rPr>
        <w:t xml:space="preserve"> / 23% </w:t>
      </w:r>
      <w:proofErr w:type="spellStart"/>
      <w:r w:rsidRPr="00DC5C09">
        <w:rPr>
          <w:bCs/>
          <w:lang w:val="pl-PL"/>
        </w:rPr>
        <w:t>Kevlar</w:t>
      </w:r>
      <w:proofErr w:type="spellEnd"/>
      <w:r w:rsidRPr="00DC5C09">
        <w:rPr>
          <w:bCs/>
          <w:lang w:val="pl-PL"/>
        </w:rPr>
        <w:t xml:space="preserve"> / 2% włókno antystatyczne.</w:t>
      </w:r>
    </w:p>
    <w:p w14:paraId="1665924C" w14:textId="10AC433E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Kurtka i spodnie powinny być w kolorze czarno-niebieskim podobnym do RAL 5004. W obszarze kołnierza/ramienia kurtka powinna mieć wstawki w kolorze czerwonym podobnym do RAL 3027 lub żółtym piaskowym podobnym do RAL 1002.</w:t>
      </w:r>
    </w:p>
    <w:p w14:paraId="51AA3397" w14:textId="7741F4FF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Tkanina zewnętrzna powinna mieć długotrwałą impregnację tak, aby nawet po </w:t>
      </w:r>
      <w:proofErr w:type="spellStart"/>
      <w:r w:rsidRPr="00DC5C09">
        <w:rPr>
          <w:bCs/>
          <w:lang w:val="pl-PL"/>
        </w:rPr>
        <w:t>minium</w:t>
      </w:r>
      <w:proofErr w:type="spellEnd"/>
      <w:r w:rsidRPr="00DC5C09">
        <w:rPr>
          <w:bCs/>
          <w:lang w:val="pl-PL"/>
        </w:rPr>
        <w:t xml:space="preserve"> 35 praniach spełniała wymagania zgodnie z normą EN 469 dotyczące odporności na zwilżanie powierzchniowe i odporności na przesiąkanie ciekłych substancji chemicznych były spełnione.</w:t>
      </w:r>
    </w:p>
    <w:p w14:paraId="098A1AB9" w14:textId="3860D7D8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Tkanina zewnętrzna / membrana / podszewka powinny być skonstruowane w systemie warstwowym.</w:t>
      </w:r>
    </w:p>
    <w:p w14:paraId="122FF025" w14:textId="76454106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Materiał wzmacniający powinien być odporny na przetarcia i przecięcia, elastyczny </w:t>
      </w:r>
      <w:r w:rsidRPr="00DC5C09">
        <w:rPr>
          <w:bCs/>
          <w:lang w:val="pl-PL"/>
        </w:rPr>
        <w:br/>
        <w:t xml:space="preserve">i permanentnie trudnopalny. Materiał powinien być wykonany z </w:t>
      </w:r>
      <w:proofErr w:type="spellStart"/>
      <w:r w:rsidRPr="00DC5C09">
        <w:rPr>
          <w:bCs/>
          <w:lang w:val="pl-PL"/>
        </w:rPr>
        <w:t>Kevlaru</w:t>
      </w:r>
      <w:proofErr w:type="spellEnd"/>
      <w:r w:rsidRPr="00DC5C09">
        <w:rPr>
          <w:bCs/>
          <w:lang w:val="pl-PL"/>
        </w:rPr>
        <w:t xml:space="preserve"> pokrytego silikonem.</w:t>
      </w:r>
    </w:p>
    <w:p w14:paraId="541C731D" w14:textId="59DC6EED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Szczególnie wytrzymała, trudnopalna powlekana tkanina powinna być użyta na krawędzie kurtki i spodni narażone na duże obciążania.</w:t>
      </w:r>
    </w:p>
    <w:p w14:paraId="6278F7CD" w14:textId="78985BBA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Bariery absorpcyjne/przeciwwilgociowe powinny być na dolnej krawędzi kurtki.</w:t>
      </w:r>
    </w:p>
    <w:p w14:paraId="55C74C43" w14:textId="0803E26A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Zgodnie z aktualnymi przepisami wewnątrz kurtki powinna się znajdować naszywka za pomocą której  można zidentyfikować ubranie. </w:t>
      </w:r>
    </w:p>
    <w:p w14:paraId="59C5898B" w14:textId="1811A918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Widoczność zgodnie z normą PN-EN 469, Załącznik B powinny być spełnione wspólnie przez kurtkę i spodnie. </w:t>
      </w:r>
    </w:p>
    <w:p w14:paraId="0A3A8638" w14:textId="7890B41D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Kurtka powinna mieć ergonomiczny krój, być zaprojektowana z wysokim wodoodpornym kołnierzem, w obszarze ramienia powinna się znajdować wewnętrzna poduszka pokrywająca całą szerokość barku (od kołnierza do rękawa). Powinna chronić przed odciskami, łokcie powinny być ergonomicznie wyprofilowane i posiadać wzmocnienia wykonane  z </w:t>
      </w:r>
      <w:proofErr w:type="spellStart"/>
      <w:r w:rsidRPr="00DC5C09">
        <w:rPr>
          <w:bCs/>
          <w:lang w:val="pl-PL"/>
        </w:rPr>
        <w:t>Kevlaru</w:t>
      </w:r>
      <w:proofErr w:type="spellEnd"/>
      <w:r w:rsidRPr="00DC5C09">
        <w:rPr>
          <w:bCs/>
          <w:lang w:val="pl-PL"/>
        </w:rPr>
        <w:t xml:space="preserve"> pokrytego silikonem. Zamek przedni powinien być z tworzywa sztucznego i mieć funkcję szybkiego otwierania</w:t>
      </w:r>
    </w:p>
    <w:p w14:paraId="023BDB54" w14:textId="625AB7CA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Na końcach rękawów powinien się znajdować mankiet, rękawy powinny być regulowane za pomocą zapięcia na rzep, otwory na kciuk powinny się znajdować w mankietach rękawów na ich końcach.</w:t>
      </w:r>
    </w:p>
    <w:p w14:paraId="4D59D5D8" w14:textId="4D49B8F1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W celu umożliwienia kontroli membrany po obu stronach i wykonania napraw, powinny być zainstalowane co najmniej dwa zamki inspekcyjne.</w:t>
      </w:r>
    </w:p>
    <w:p w14:paraId="0A6D9F62" w14:textId="2048D95C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Kurtka powinna mieć zamocowane dwie kieszenie boczne z patką. Dwie kieszenie na radiotelefon z klapką w kształcie litery V są zamocowane na kurtce na wysokości klatki piersiowej. Dwie lekko skośne komfortowe kieszenie z zamkami znajdujące się pod kieszeniami bocznymi. Na osłonie przedniej zamka powinien być zamocowany uchwyt latarki, uchwyty mocujące na mikrofon radiotelefonu po obu stronach kurtki nad kieszeniami na radiotelefon.</w:t>
      </w:r>
    </w:p>
    <w:p w14:paraId="2A8829E6" w14:textId="25C74FCD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Spodnie powinny być ergonomicznie wyprofilowane, posiadać elastyczny pas do regulacji obwodu talii oraz ochronę nerek i pętelkę do zawieszania. Bariery absorpcyjne/przeciwwilgociowe powinny być na nogawkach spodni. W celu prania lub czyszczenia szelki powinny dać się łatwo odpiąć i ponownie zapiąć za pomocą mocowań na rzep.</w:t>
      </w:r>
    </w:p>
    <w:p w14:paraId="44BC3858" w14:textId="6A4D39D8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Obszar kolan powinien być ergonomicznie wyprofilowany. W obszarze kolan powinny być wzmocnienia ochronne wykonane z materiału odpornego na przetarcie i przecięcia. Materiał powinien być wykonany z </w:t>
      </w:r>
      <w:proofErr w:type="spellStart"/>
      <w:r w:rsidRPr="00DC5C09">
        <w:rPr>
          <w:bCs/>
          <w:lang w:val="pl-PL"/>
        </w:rPr>
        <w:t>Kevlaru</w:t>
      </w:r>
      <w:proofErr w:type="spellEnd"/>
      <w:r w:rsidRPr="00DC5C09">
        <w:rPr>
          <w:bCs/>
          <w:lang w:val="pl-PL"/>
        </w:rPr>
        <w:t xml:space="preserve"> pokrytego silikonem. W obszarze kolan muszą być dodatkowe wkłady amortyzujące wykonane z gumy piankowej.</w:t>
      </w:r>
    </w:p>
    <w:p w14:paraId="03CA4F01" w14:textId="2FB11386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t xml:space="preserve"> Spodnie powinny posiadać dwie kieszenie skośne (lewą i prawą), które można zamykać na zamek.</w:t>
      </w:r>
    </w:p>
    <w:p w14:paraId="03459456" w14:textId="302A2724" w:rsidR="00DC5C09" w:rsidRPr="00DC5C09" w:rsidRDefault="00DC5C09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C5C09">
        <w:rPr>
          <w:bCs/>
          <w:lang w:val="pl-PL"/>
        </w:rPr>
        <w:lastRenderedPageBreak/>
        <w:t>Ubranie musi posiadać ważne świadectwo dopuszczenia do stosowania w ochronie przeciwpożarowej – wydane przez CNBOP w Józefowie</w:t>
      </w:r>
    </w:p>
    <w:p w14:paraId="2E309CA9" w14:textId="5C2C5D8D" w:rsidR="00DC5C09" w:rsidRDefault="00DC5C09" w:rsidP="00DC5C09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284"/>
        <w:rPr>
          <w:bCs/>
          <w:lang w:val="pl-PL"/>
        </w:rPr>
      </w:pPr>
    </w:p>
    <w:p w14:paraId="2D0DE362" w14:textId="6D812DF7" w:rsidR="00DC5C09" w:rsidRDefault="00D37184" w:rsidP="00D37184">
      <w:pPr>
        <w:pStyle w:val="Listapunktowana2"/>
        <w:numPr>
          <w:ilvl w:val="0"/>
          <w:numId w:val="12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>
        <w:rPr>
          <w:bCs/>
          <w:lang w:val="pl-PL"/>
        </w:rPr>
        <w:t>ARKUSZ WYMIARU ( pomiar na ciele)</w:t>
      </w:r>
    </w:p>
    <w:tbl>
      <w:tblPr>
        <w:tblStyle w:val="Tabela-Siatka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1825"/>
        <w:gridCol w:w="1577"/>
      </w:tblGrid>
      <w:tr w:rsidR="00D37184" w14:paraId="42573C99" w14:textId="77777777" w:rsidTr="00D37184">
        <w:tc>
          <w:tcPr>
            <w:tcW w:w="3397" w:type="dxa"/>
          </w:tcPr>
          <w:p w14:paraId="5C22B43B" w14:textId="53844AA0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wysokość</w:t>
            </w:r>
          </w:p>
        </w:tc>
        <w:tc>
          <w:tcPr>
            <w:tcW w:w="1701" w:type="dxa"/>
          </w:tcPr>
          <w:p w14:paraId="3A69131A" w14:textId="04E5A65C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182</w:t>
            </w:r>
          </w:p>
        </w:tc>
        <w:tc>
          <w:tcPr>
            <w:tcW w:w="1825" w:type="dxa"/>
          </w:tcPr>
          <w:p w14:paraId="6C0EAADA" w14:textId="62118964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170</w:t>
            </w:r>
          </w:p>
        </w:tc>
        <w:tc>
          <w:tcPr>
            <w:tcW w:w="1577" w:type="dxa"/>
          </w:tcPr>
          <w:p w14:paraId="09BD684E" w14:textId="15707567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173</w:t>
            </w:r>
          </w:p>
        </w:tc>
      </w:tr>
      <w:tr w:rsidR="00D37184" w14:paraId="3D16CFAF" w14:textId="77777777" w:rsidTr="00D37184">
        <w:tc>
          <w:tcPr>
            <w:tcW w:w="3397" w:type="dxa"/>
          </w:tcPr>
          <w:p w14:paraId="27BC7F44" w14:textId="61834C55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Obwód pasa</w:t>
            </w:r>
          </w:p>
        </w:tc>
        <w:tc>
          <w:tcPr>
            <w:tcW w:w="1701" w:type="dxa"/>
          </w:tcPr>
          <w:p w14:paraId="056B2AB3" w14:textId="1EF71808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98</w:t>
            </w:r>
          </w:p>
        </w:tc>
        <w:tc>
          <w:tcPr>
            <w:tcW w:w="1825" w:type="dxa"/>
          </w:tcPr>
          <w:p w14:paraId="7B51C414" w14:textId="42DA0462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92</w:t>
            </w:r>
          </w:p>
        </w:tc>
        <w:tc>
          <w:tcPr>
            <w:tcW w:w="1577" w:type="dxa"/>
          </w:tcPr>
          <w:p w14:paraId="0ADC362B" w14:textId="679AEFD6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93</w:t>
            </w:r>
          </w:p>
        </w:tc>
      </w:tr>
      <w:tr w:rsidR="00D37184" w14:paraId="19CED782" w14:textId="77777777" w:rsidTr="00D37184">
        <w:tc>
          <w:tcPr>
            <w:tcW w:w="3397" w:type="dxa"/>
          </w:tcPr>
          <w:p w14:paraId="2F2A5207" w14:textId="52C1DCCE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proofErr w:type="spellStart"/>
            <w:r>
              <w:rPr>
                <w:bCs/>
                <w:lang w:val="pl-PL"/>
              </w:rPr>
              <w:t>Długośc</w:t>
            </w:r>
            <w:proofErr w:type="spellEnd"/>
            <w:r>
              <w:rPr>
                <w:bCs/>
                <w:lang w:val="pl-PL"/>
              </w:rPr>
              <w:t xml:space="preserve"> </w:t>
            </w:r>
            <w:proofErr w:type="spellStart"/>
            <w:r>
              <w:rPr>
                <w:bCs/>
                <w:lang w:val="pl-PL"/>
              </w:rPr>
              <w:t>nagawki</w:t>
            </w:r>
            <w:proofErr w:type="spellEnd"/>
            <w:r>
              <w:rPr>
                <w:bCs/>
                <w:lang w:val="pl-PL"/>
              </w:rPr>
              <w:t>/krocza</w:t>
            </w:r>
          </w:p>
        </w:tc>
        <w:tc>
          <w:tcPr>
            <w:tcW w:w="1701" w:type="dxa"/>
          </w:tcPr>
          <w:p w14:paraId="0599AE23" w14:textId="279DBDE4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83</w:t>
            </w:r>
          </w:p>
        </w:tc>
        <w:tc>
          <w:tcPr>
            <w:tcW w:w="1825" w:type="dxa"/>
          </w:tcPr>
          <w:p w14:paraId="73BA3526" w14:textId="77BE136B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74</w:t>
            </w:r>
          </w:p>
        </w:tc>
        <w:tc>
          <w:tcPr>
            <w:tcW w:w="1577" w:type="dxa"/>
          </w:tcPr>
          <w:p w14:paraId="4995FB19" w14:textId="04BAF7D8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80</w:t>
            </w:r>
          </w:p>
        </w:tc>
      </w:tr>
      <w:tr w:rsidR="00D37184" w14:paraId="3E1AB707" w14:textId="77777777" w:rsidTr="00D37184">
        <w:tc>
          <w:tcPr>
            <w:tcW w:w="3397" w:type="dxa"/>
          </w:tcPr>
          <w:p w14:paraId="2F2E5F82" w14:textId="70AFDC09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Obwód klatki</w:t>
            </w:r>
          </w:p>
        </w:tc>
        <w:tc>
          <w:tcPr>
            <w:tcW w:w="1701" w:type="dxa"/>
          </w:tcPr>
          <w:p w14:paraId="2112CA6E" w14:textId="05FC2467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98</w:t>
            </w:r>
          </w:p>
        </w:tc>
        <w:tc>
          <w:tcPr>
            <w:tcW w:w="1825" w:type="dxa"/>
          </w:tcPr>
          <w:p w14:paraId="68ECAD62" w14:textId="4977F7C0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96</w:t>
            </w:r>
          </w:p>
        </w:tc>
        <w:tc>
          <w:tcPr>
            <w:tcW w:w="1577" w:type="dxa"/>
          </w:tcPr>
          <w:p w14:paraId="5AC4771F" w14:textId="3099C6F9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99</w:t>
            </w:r>
          </w:p>
        </w:tc>
      </w:tr>
      <w:tr w:rsidR="00D37184" w14:paraId="7C109FE9" w14:textId="77777777" w:rsidTr="00D37184">
        <w:tc>
          <w:tcPr>
            <w:tcW w:w="3397" w:type="dxa"/>
          </w:tcPr>
          <w:p w14:paraId="21EC6E6C" w14:textId="676CE2CE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Obwód talii</w:t>
            </w:r>
          </w:p>
        </w:tc>
        <w:tc>
          <w:tcPr>
            <w:tcW w:w="1701" w:type="dxa"/>
          </w:tcPr>
          <w:p w14:paraId="0654E7C6" w14:textId="587B2FCB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98</w:t>
            </w:r>
          </w:p>
        </w:tc>
        <w:tc>
          <w:tcPr>
            <w:tcW w:w="1825" w:type="dxa"/>
          </w:tcPr>
          <w:p w14:paraId="024C55CC" w14:textId="2FB8CC6B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96</w:t>
            </w:r>
          </w:p>
        </w:tc>
        <w:tc>
          <w:tcPr>
            <w:tcW w:w="1577" w:type="dxa"/>
          </w:tcPr>
          <w:p w14:paraId="458435CC" w14:textId="562937DB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97</w:t>
            </w:r>
          </w:p>
        </w:tc>
      </w:tr>
      <w:tr w:rsidR="00D37184" w14:paraId="78A5A2BB" w14:textId="77777777" w:rsidTr="00D37184">
        <w:tc>
          <w:tcPr>
            <w:tcW w:w="3397" w:type="dxa"/>
          </w:tcPr>
          <w:p w14:paraId="24D3A575" w14:textId="5A88CDB3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Obwód bioder</w:t>
            </w:r>
          </w:p>
        </w:tc>
        <w:tc>
          <w:tcPr>
            <w:tcW w:w="1701" w:type="dxa"/>
          </w:tcPr>
          <w:p w14:paraId="667F3E10" w14:textId="606A90D6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98</w:t>
            </w:r>
          </w:p>
        </w:tc>
        <w:tc>
          <w:tcPr>
            <w:tcW w:w="1825" w:type="dxa"/>
          </w:tcPr>
          <w:p w14:paraId="3A7CCD5F" w14:textId="5642DC2E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94</w:t>
            </w:r>
          </w:p>
        </w:tc>
        <w:tc>
          <w:tcPr>
            <w:tcW w:w="1577" w:type="dxa"/>
          </w:tcPr>
          <w:p w14:paraId="60DF7C04" w14:textId="6249B360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96</w:t>
            </w:r>
          </w:p>
        </w:tc>
      </w:tr>
      <w:tr w:rsidR="00D37184" w14:paraId="704B9020" w14:textId="77777777" w:rsidTr="00D37184">
        <w:tc>
          <w:tcPr>
            <w:tcW w:w="3397" w:type="dxa"/>
          </w:tcPr>
          <w:p w14:paraId="0560D4C0" w14:textId="7E9F4584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Wysokość pleców</w:t>
            </w:r>
          </w:p>
        </w:tc>
        <w:tc>
          <w:tcPr>
            <w:tcW w:w="1701" w:type="dxa"/>
          </w:tcPr>
          <w:p w14:paraId="6ECE841E" w14:textId="784872A8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60</w:t>
            </w:r>
          </w:p>
        </w:tc>
        <w:tc>
          <w:tcPr>
            <w:tcW w:w="1825" w:type="dxa"/>
          </w:tcPr>
          <w:p w14:paraId="03AF5FD9" w14:textId="1BC2C582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52</w:t>
            </w:r>
          </w:p>
        </w:tc>
        <w:tc>
          <w:tcPr>
            <w:tcW w:w="1577" w:type="dxa"/>
          </w:tcPr>
          <w:p w14:paraId="79FCBF80" w14:textId="262F5926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52</w:t>
            </w:r>
          </w:p>
        </w:tc>
      </w:tr>
      <w:tr w:rsidR="00D37184" w14:paraId="2EDA4A4B" w14:textId="77777777" w:rsidTr="00D37184">
        <w:tc>
          <w:tcPr>
            <w:tcW w:w="3397" w:type="dxa"/>
          </w:tcPr>
          <w:p w14:paraId="1DE51AEE" w14:textId="058FCBEF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Długość ręki</w:t>
            </w:r>
          </w:p>
        </w:tc>
        <w:tc>
          <w:tcPr>
            <w:tcW w:w="1701" w:type="dxa"/>
          </w:tcPr>
          <w:p w14:paraId="7946E750" w14:textId="1B9142DC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80</w:t>
            </w:r>
          </w:p>
        </w:tc>
        <w:tc>
          <w:tcPr>
            <w:tcW w:w="1825" w:type="dxa"/>
          </w:tcPr>
          <w:p w14:paraId="3024D383" w14:textId="5038007C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77</w:t>
            </w:r>
          </w:p>
        </w:tc>
        <w:tc>
          <w:tcPr>
            <w:tcW w:w="1577" w:type="dxa"/>
          </w:tcPr>
          <w:p w14:paraId="0FD30E5A" w14:textId="037AE443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80</w:t>
            </w:r>
          </w:p>
        </w:tc>
      </w:tr>
      <w:tr w:rsidR="00D37184" w14:paraId="27394217" w14:textId="77777777" w:rsidTr="00D37184">
        <w:tc>
          <w:tcPr>
            <w:tcW w:w="3397" w:type="dxa"/>
          </w:tcPr>
          <w:p w14:paraId="28E8EA88" w14:textId="5EA09102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proofErr w:type="spellStart"/>
            <w:r>
              <w:rPr>
                <w:bCs/>
                <w:lang w:val="pl-PL"/>
              </w:rPr>
              <w:t>Długośc</w:t>
            </w:r>
            <w:proofErr w:type="spellEnd"/>
            <w:r>
              <w:rPr>
                <w:bCs/>
                <w:lang w:val="pl-PL"/>
              </w:rPr>
              <w:t xml:space="preserve"> boku</w:t>
            </w:r>
          </w:p>
        </w:tc>
        <w:tc>
          <w:tcPr>
            <w:tcW w:w="1701" w:type="dxa"/>
          </w:tcPr>
          <w:p w14:paraId="0A7A1E4E" w14:textId="3C2A1184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103</w:t>
            </w:r>
          </w:p>
        </w:tc>
        <w:tc>
          <w:tcPr>
            <w:tcW w:w="1825" w:type="dxa"/>
          </w:tcPr>
          <w:p w14:paraId="09E940F9" w14:textId="72397F67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96</w:t>
            </w:r>
          </w:p>
        </w:tc>
        <w:tc>
          <w:tcPr>
            <w:tcW w:w="1577" w:type="dxa"/>
          </w:tcPr>
          <w:p w14:paraId="546E517E" w14:textId="3781AAEE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101</w:t>
            </w:r>
          </w:p>
        </w:tc>
      </w:tr>
      <w:tr w:rsidR="00D37184" w14:paraId="43DAFC3C" w14:textId="77777777" w:rsidTr="00D37184">
        <w:tc>
          <w:tcPr>
            <w:tcW w:w="3397" w:type="dxa"/>
          </w:tcPr>
          <w:p w14:paraId="1150A421" w14:textId="1BB05ABB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Długość uda</w:t>
            </w:r>
          </w:p>
        </w:tc>
        <w:tc>
          <w:tcPr>
            <w:tcW w:w="1701" w:type="dxa"/>
          </w:tcPr>
          <w:p w14:paraId="5DB536FD" w14:textId="45C2B2F9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61</w:t>
            </w:r>
          </w:p>
        </w:tc>
        <w:tc>
          <w:tcPr>
            <w:tcW w:w="1825" w:type="dxa"/>
          </w:tcPr>
          <w:p w14:paraId="0C0B802C" w14:textId="0FD20FD3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60</w:t>
            </w:r>
          </w:p>
        </w:tc>
        <w:tc>
          <w:tcPr>
            <w:tcW w:w="1577" w:type="dxa"/>
          </w:tcPr>
          <w:p w14:paraId="3040DFEB" w14:textId="510BD2E6" w:rsidR="00D37184" w:rsidRDefault="00D37184" w:rsidP="00DC5C09">
            <w:pPr>
              <w:pStyle w:val="Listapunktowana2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clear" w:pos="680"/>
                <w:tab w:val="clear" w:pos="851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57</w:t>
            </w:r>
          </w:p>
        </w:tc>
      </w:tr>
    </w:tbl>
    <w:p w14:paraId="22301800" w14:textId="2A1570CC" w:rsidR="00D37184" w:rsidRDefault="00D37184" w:rsidP="00DC5C09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284"/>
        <w:rPr>
          <w:bCs/>
          <w:lang w:val="pl-PL"/>
        </w:rPr>
      </w:pPr>
    </w:p>
    <w:p w14:paraId="29669B4F" w14:textId="6060F220" w:rsidR="00D37184" w:rsidRDefault="00D37184" w:rsidP="00DC5C09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284"/>
        <w:rPr>
          <w:bCs/>
          <w:lang w:val="pl-PL"/>
        </w:rPr>
      </w:pPr>
    </w:p>
    <w:p w14:paraId="023599F5" w14:textId="77777777" w:rsidR="00D37184" w:rsidRDefault="00D37184" w:rsidP="00DC5C09">
      <w:pPr>
        <w:pStyle w:val="Listapunktowana2"/>
        <w:numPr>
          <w:ilvl w:val="0"/>
          <w:numId w:val="0"/>
        </w:numPr>
        <w:tabs>
          <w:tab w:val="clear" w:pos="340"/>
          <w:tab w:val="clear" w:pos="510"/>
          <w:tab w:val="clear" w:pos="680"/>
          <w:tab w:val="clear" w:pos="851"/>
        </w:tabs>
        <w:ind w:left="284"/>
        <w:rPr>
          <w:bCs/>
          <w:lang w:val="pl-PL"/>
        </w:rPr>
      </w:pPr>
    </w:p>
    <w:p w14:paraId="064C33BD" w14:textId="525005B2" w:rsidR="00DC5C09" w:rsidRDefault="00D342F8" w:rsidP="00B66195">
      <w:pPr>
        <w:pStyle w:val="Listapunktowana2"/>
        <w:numPr>
          <w:ilvl w:val="0"/>
          <w:numId w:val="8"/>
        </w:numPr>
        <w:rPr>
          <w:b/>
          <w:sz w:val="24"/>
          <w:u w:val="single"/>
          <w:lang w:val="pl-PL"/>
        </w:rPr>
      </w:pPr>
      <w:r w:rsidRPr="00D342F8">
        <w:rPr>
          <w:b/>
          <w:sz w:val="24"/>
          <w:u w:val="single"/>
          <w:lang w:val="pl-PL"/>
        </w:rPr>
        <w:t>Rękawice bojowe</w:t>
      </w:r>
    </w:p>
    <w:p w14:paraId="62F76B22" w14:textId="5453102B" w:rsidR="00D342F8" w:rsidRDefault="00D342F8" w:rsidP="00D342F8">
      <w:pPr>
        <w:pStyle w:val="Listapunktowana2"/>
        <w:numPr>
          <w:ilvl w:val="0"/>
          <w:numId w:val="0"/>
        </w:numPr>
        <w:ind w:left="530"/>
        <w:rPr>
          <w:bCs/>
          <w:sz w:val="24"/>
          <w:lang w:val="pl-PL"/>
        </w:rPr>
      </w:pPr>
    </w:p>
    <w:p w14:paraId="06A2F93E" w14:textId="1EBEC585" w:rsidR="00D342F8" w:rsidRPr="00D342F8" w:rsidRDefault="00D342F8" w:rsidP="00B66195">
      <w:pPr>
        <w:pStyle w:val="Listapunktowana2"/>
        <w:numPr>
          <w:ilvl w:val="0"/>
          <w:numId w:val="10"/>
        </w:numPr>
        <w:rPr>
          <w:bCs/>
          <w:sz w:val="22"/>
          <w:szCs w:val="22"/>
          <w:lang w:val="pl-PL"/>
        </w:rPr>
      </w:pPr>
      <w:r w:rsidRPr="00D342F8">
        <w:rPr>
          <w:bCs/>
          <w:sz w:val="22"/>
          <w:szCs w:val="22"/>
          <w:lang w:val="pl-PL"/>
        </w:rPr>
        <w:t>Rękawice bojowe certyfikowane zgodnie z normą PN-EN 59:2003+A1:2008+AC:2009</w:t>
      </w:r>
    </w:p>
    <w:p w14:paraId="35406D75" w14:textId="77777777" w:rsidR="00D342F8" w:rsidRPr="00D342F8" w:rsidRDefault="00D342F8" w:rsidP="00D342F8">
      <w:pPr>
        <w:pStyle w:val="Listapunktowana2"/>
        <w:numPr>
          <w:ilvl w:val="0"/>
          <w:numId w:val="0"/>
        </w:numPr>
        <w:ind w:left="340"/>
        <w:rPr>
          <w:bCs/>
          <w:sz w:val="24"/>
          <w:lang w:val="pl-PL"/>
        </w:rPr>
      </w:pPr>
    </w:p>
    <w:p w14:paraId="03B3E23F" w14:textId="77777777" w:rsidR="00D342F8" w:rsidRPr="00D342F8" w:rsidRDefault="00D342F8" w:rsidP="00B66195">
      <w:pPr>
        <w:pStyle w:val="Listapunktowana2"/>
        <w:numPr>
          <w:ilvl w:val="0"/>
          <w:numId w:val="10"/>
        </w:numPr>
        <w:rPr>
          <w:bCs/>
          <w:sz w:val="24"/>
          <w:lang w:val="pl-PL"/>
        </w:rPr>
      </w:pPr>
      <w:r w:rsidRPr="00D342F8">
        <w:rPr>
          <w:b/>
        </w:rPr>
        <w:t>Warstwa zewnętrzna</w:t>
      </w:r>
      <w:r w:rsidRPr="00D342F8">
        <w:rPr>
          <w:bCs/>
          <w:sz w:val="24"/>
          <w:lang w:val="pl-PL"/>
        </w:rPr>
        <w:t>:</w:t>
      </w:r>
    </w:p>
    <w:p w14:paraId="26FB3BF7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Grzbiet dłoni i mankiet wykonane z wysokiej jakości materiału NOMEX III (lub równoważnego) z włókniną KEVLAR (lub równoważną) laminowaną w tylnej części dla zabezpieczenia przed ciepłem i przecięciami.</w:t>
      </w:r>
    </w:p>
    <w:p w14:paraId="0F384B99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</w:p>
    <w:p w14:paraId="7DB8F064" w14:textId="77777777" w:rsidR="00D342F8" w:rsidRPr="00D342F8" w:rsidRDefault="00D342F8" w:rsidP="00B66195">
      <w:pPr>
        <w:pStyle w:val="Listapunktowana2"/>
        <w:numPr>
          <w:ilvl w:val="0"/>
          <w:numId w:val="10"/>
        </w:numPr>
        <w:rPr>
          <w:b/>
        </w:rPr>
      </w:pPr>
      <w:r w:rsidRPr="00D342F8">
        <w:rPr>
          <w:b/>
        </w:rPr>
        <w:t>Część chwytna (dłoń):</w:t>
      </w:r>
    </w:p>
    <w:p w14:paraId="3AEB14EE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 xml:space="preserve">Wykonana z dwustronnego materiału </w:t>
      </w:r>
      <w:proofErr w:type="spellStart"/>
      <w:r w:rsidRPr="00D342F8">
        <w:rPr>
          <w:bCs/>
          <w:lang w:val="pl-PL"/>
        </w:rPr>
        <w:t>Nomex</w:t>
      </w:r>
      <w:proofErr w:type="spellEnd"/>
      <w:r w:rsidRPr="00D342F8">
        <w:rPr>
          <w:bCs/>
          <w:lang w:val="pl-PL"/>
        </w:rPr>
        <w:t>/</w:t>
      </w:r>
      <w:proofErr w:type="spellStart"/>
      <w:r w:rsidRPr="00D342F8">
        <w:rPr>
          <w:bCs/>
          <w:lang w:val="pl-PL"/>
        </w:rPr>
        <w:t>Kevlar</w:t>
      </w:r>
      <w:proofErr w:type="spellEnd"/>
      <w:r w:rsidRPr="00D342F8">
        <w:rPr>
          <w:bCs/>
          <w:lang w:val="pl-PL"/>
        </w:rPr>
        <w:t xml:space="preserve"> (lub równoważnego) powlekanego warstwą </w:t>
      </w:r>
      <w:proofErr w:type="spellStart"/>
      <w:r w:rsidRPr="00D342F8">
        <w:rPr>
          <w:bCs/>
          <w:lang w:val="pl-PL"/>
        </w:rPr>
        <w:t>silikonowo-węglową</w:t>
      </w:r>
      <w:proofErr w:type="spellEnd"/>
      <w:r w:rsidRPr="00D342F8">
        <w:rPr>
          <w:bCs/>
          <w:lang w:val="pl-PL"/>
        </w:rPr>
        <w:t xml:space="preserve"> dla zapewnienia doskonałej zręczności manualnej, wysokiej odporności na ścieranie i właściwości antypoślizgowych (zwiększenie tarcia) w przypadku uchwytu mokrych lub gładkich przedmiotów i powierzchni.</w:t>
      </w:r>
    </w:p>
    <w:p w14:paraId="678EB7D0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</w:p>
    <w:p w14:paraId="692EA018" w14:textId="77777777" w:rsidR="00D342F8" w:rsidRPr="00D342F8" w:rsidRDefault="00D342F8" w:rsidP="00B66195">
      <w:pPr>
        <w:pStyle w:val="Listapunktowana2"/>
        <w:numPr>
          <w:ilvl w:val="0"/>
          <w:numId w:val="10"/>
        </w:numPr>
        <w:rPr>
          <w:bCs/>
          <w:sz w:val="24"/>
          <w:lang w:val="pl-PL"/>
        </w:rPr>
      </w:pPr>
      <w:r w:rsidRPr="00D342F8">
        <w:rPr>
          <w:b/>
        </w:rPr>
        <w:t>Bariera wilgoci (membrana) i wyściółka wewnętrzna</w:t>
      </w:r>
      <w:r w:rsidRPr="00D342F8">
        <w:rPr>
          <w:bCs/>
          <w:sz w:val="24"/>
          <w:lang w:val="pl-PL"/>
        </w:rPr>
        <w:t>:</w:t>
      </w:r>
    </w:p>
    <w:p w14:paraId="3CC0AA63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Wodoszczelna i oddychająca (paroprzepuszczalna) membrana GORE-TEX-X-TRAFIT (lub równoważna) na dzianinie.</w:t>
      </w:r>
    </w:p>
    <w:p w14:paraId="4655607F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 xml:space="preserve">Wszystkie trzy warstwy w rękawicy połączone za pomocą szycia, przez co rękawica nie staje się luźna lub nie następuje jej wysuwanie się i marszczenie warstw/materiałów wewnętrznych podczas wkładania i ściągania rękawicy. </w:t>
      </w:r>
    </w:p>
    <w:p w14:paraId="5463BB62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Nie dopuszcza się połączenia warstw za pomocą klejenia.</w:t>
      </w:r>
    </w:p>
    <w:p w14:paraId="111870E0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</w:p>
    <w:p w14:paraId="71AF05C8" w14:textId="77777777" w:rsidR="00D342F8" w:rsidRPr="00D342F8" w:rsidRDefault="00D342F8" w:rsidP="00B66195">
      <w:pPr>
        <w:pStyle w:val="Listapunktowana2"/>
        <w:numPr>
          <w:ilvl w:val="0"/>
          <w:numId w:val="10"/>
        </w:numPr>
        <w:rPr>
          <w:b/>
        </w:rPr>
      </w:pPr>
      <w:r w:rsidRPr="00D342F8">
        <w:rPr>
          <w:b/>
        </w:rPr>
        <w:t>Dodatkowe, wymagane elementy rękawicy:</w:t>
      </w:r>
    </w:p>
    <w:p w14:paraId="627DC3A3" w14:textId="57928F9C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sz w:val="24"/>
          <w:lang w:val="pl-PL"/>
        </w:rPr>
        <w:t xml:space="preserve"> </w:t>
      </w:r>
      <w:r w:rsidRPr="00D342F8">
        <w:rPr>
          <w:bCs/>
          <w:lang w:val="pl-PL"/>
        </w:rPr>
        <w:t>Elastyczna regulacja obszaru przylegania w nadgarstku (elastyczny ściągacz).</w:t>
      </w:r>
    </w:p>
    <w:p w14:paraId="0DC73955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2. Zakładki na zgięciach palców dla zwiększonej swobody ruchu.</w:t>
      </w:r>
    </w:p>
    <w:p w14:paraId="2EEF21AF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3. Rękawice w wersji z długim mankietem (z regulacją przylegania na rzep i pasem odblaskowym).</w:t>
      </w:r>
    </w:p>
    <w:p w14:paraId="26EC0C12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4. Poliuretanowe (lub równoważne) piankowe ochraniacze przed uderzeniem w grzbietowej części rękawicy</w:t>
      </w:r>
    </w:p>
    <w:p w14:paraId="4897CBAE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5. Srebrna lamówka odblaskowa dla zwiększenia widoczności obszaru pracy ręki.</w:t>
      </w:r>
    </w:p>
    <w:p w14:paraId="026DB472" w14:textId="5151078A" w:rsid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6. Uchwyt metalowy z karabińczykiem do połączenia rękawic i zamocowania przy ubraniu bojowym</w:t>
      </w:r>
    </w:p>
    <w:p w14:paraId="0D5BC859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Kolor materiału zewnętrznego: złoty/piaskowy</w:t>
      </w:r>
    </w:p>
    <w:p w14:paraId="1521BF5F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>Zapewniona możliwość prania w pralce w temp. do 60°C</w:t>
      </w:r>
    </w:p>
    <w:p w14:paraId="2C9B2D20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</w:p>
    <w:p w14:paraId="45B031E9" w14:textId="66CF507F" w:rsidR="00D342F8" w:rsidRPr="00D342F8" w:rsidRDefault="00D342F8" w:rsidP="00B66195">
      <w:pPr>
        <w:pStyle w:val="Listapunktowana2"/>
        <w:numPr>
          <w:ilvl w:val="0"/>
          <w:numId w:val="10"/>
        </w:numPr>
        <w:rPr>
          <w:b/>
        </w:rPr>
      </w:pPr>
      <w:proofErr w:type="spellStart"/>
      <w:r w:rsidRPr="00D342F8">
        <w:rPr>
          <w:b/>
        </w:rPr>
        <w:lastRenderedPageBreak/>
        <w:t>Wymagany</w:t>
      </w:r>
      <w:proofErr w:type="spellEnd"/>
      <w:r w:rsidRPr="00D342F8">
        <w:rPr>
          <w:b/>
        </w:rPr>
        <w:t xml:space="preserve"> </w:t>
      </w:r>
      <w:proofErr w:type="spellStart"/>
      <w:r w:rsidRPr="00D342F8">
        <w:rPr>
          <w:b/>
        </w:rPr>
        <w:t>poziom</w:t>
      </w:r>
      <w:proofErr w:type="spellEnd"/>
      <w:r w:rsidRPr="00D342F8">
        <w:rPr>
          <w:b/>
        </w:rPr>
        <w:t xml:space="preserve"> </w:t>
      </w:r>
      <w:proofErr w:type="spellStart"/>
      <w:r w:rsidRPr="00D342F8">
        <w:rPr>
          <w:b/>
        </w:rPr>
        <w:t>ochrony</w:t>
      </w:r>
      <w:proofErr w:type="spellEnd"/>
      <w:r w:rsidRPr="00D342F8">
        <w:rPr>
          <w:b/>
        </w:rPr>
        <w:t xml:space="preserve">: </w:t>
      </w:r>
    </w:p>
    <w:p w14:paraId="13778FD7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 xml:space="preserve">Odporność na ścieranie (EN 388)       </w:t>
      </w:r>
      <w:r w:rsidRPr="00D342F8">
        <w:rPr>
          <w:bCs/>
          <w:lang w:val="pl-PL"/>
        </w:rPr>
        <w:tab/>
      </w:r>
      <w:r w:rsidRPr="00D342F8">
        <w:rPr>
          <w:bCs/>
          <w:lang w:val="pl-PL"/>
        </w:rPr>
        <w:tab/>
        <w:t xml:space="preserve">≥  4 </w:t>
      </w:r>
    </w:p>
    <w:p w14:paraId="6CD5ED91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 xml:space="preserve">Odporność na przecięcie (EN 388)     </w:t>
      </w:r>
      <w:r w:rsidRPr="00D342F8">
        <w:rPr>
          <w:bCs/>
          <w:lang w:val="pl-PL"/>
        </w:rPr>
        <w:tab/>
      </w:r>
      <w:r w:rsidRPr="00D342F8">
        <w:rPr>
          <w:bCs/>
          <w:lang w:val="pl-PL"/>
        </w:rPr>
        <w:tab/>
        <w:t xml:space="preserve">≥  4 </w:t>
      </w:r>
    </w:p>
    <w:p w14:paraId="6607B1EF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 xml:space="preserve">Odporność na rozdarcie (EN 388)       </w:t>
      </w:r>
      <w:r w:rsidRPr="00D342F8">
        <w:rPr>
          <w:bCs/>
          <w:lang w:val="pl-PL"/>
        </w:rPr>
        <w:tab/>
      </w:r>
      <w:r w:rsidRPr="00D342F8">
        <w:rPr>
          <w:bCs/>
          <w:lang w:val="pl-PL"/>
        </w:rPr>
        <w:tab/>
        <w:t xml:space="preserve">≥  4 </w:t>
      </w:r>
    </w:p>
    <w:p w14:paraId="50420B25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 xml:space="preserve">Odporność na przebicie/przekłucie (EN 388)   </w:t>
      </w:r>
      <w:r w:rsidRPr="00D342F8">
        <w:rPr>
          <w:bCs/>
          <w:lang w:val="pl-PL"/>
        </w:rPr>
        <w:tab/>
        <w:t xml:space="preserve">≥  3 </w:t>
      </w:r>
    </w:p>
    <w:p w14:paraId="10B264CF" w14:textId="1C85DE46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 xml:space="preserve">Odporność na płomienie (EN 407)          </w:t>
      </w:r>
      <w:r w:rsidRPr="00D342F8">
        <w:rPr>
          <w:bCs/>
          <w:lang w:val="pl-PL"/>
        </w:rPr>
        <w:tab/>
      </w:r>
      <w:r>
        <w:rPr>
          <w:bCs/>
          <w:lang w:val="pl-PL"/>
        </w:rPr>
        <w:t xml:space="preserve">     </w:t>
      </w:r>
      <w:r>
        <w:rPr>
          <w:bCs/>
          <w:lang w:val="pl-PL"/>
        </w:rPr>
        <w:tab/>
      </w:r>
      <w:r w:rsidRPr="00D342F8">
        <w:rPr>
          <w:bCs/>
          <w:lang w:val="pl-PL"/>
        </w:rPr>
        <w:t xml:space="preserve">≥  4 </w:t>
      </w:r>
    </w:p>
    <w:p w14:paraId="26D20EED" w14:textId="77777777" w:rsidR="00D342F8" w:rsidRPr="00D342F8" w:rsidRDefault="00D342F8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D342F8">
        <w:rPr>
          <w:bCs/>
          <w:lang w:val="pl-PL"/>
        </w:rPr>
        <w:t xml:space="preserve">Zręczność manualne (EN 420)                         </w:t>
      </w:r>
      <w:r w:rsidRPr="00D342F8">
        <w:rPr>
          <w:bCs/>
          <w:lang w:val="pl-PL"/>
        </w:rPr>
        <w:tab/>
        <w:t>≥  4</w:t>
      </w:r>
    </w:p>
    <w:p w14:paraId="639356A3" w14:textId="4DA6A535" w:rsidR="00D342F8" w:rsidRDefault="00D342F8">
      <w:pPr>
        <w:tabs>
          <w:tab w:val="clear" w:pos="340"/>
          <w:tab w:val="clear" w:pos="510"/>
          <w:tab w:val="clear" w:pos="680"/>
          <w:tab w:val="clear" w:pos="851"/>
          <w:tab w:val="clear" w:pos="1021"/>
          <w:tab w:val="clear" w:pos="1191"/>
          <w:tab w:val="clear" w:pos="1361"/>
          <w:tab w:val="clear" w:pos="1531"/>
          <w:tab w:val="clear" w:pos="1701"/>
        </w:tabs>
        <w:spacing w:line="240" w:lineRule="auto"/>
        <w:rPr>
          <w:bCs/>
          <w:szCs w:val="20"/>
          <w:lang w:val="pl-PL"/>
        </w:rPr>
      </w:pPr>
    </w:p>
    <w:p w14:paraId="298DA778" w14:textId="2EC8A848" w:rsidR="00D342F8" w:rsidRDefault="00D342F8" w:rsidP="00B66195">
      <w:pPr>
        <w:pStyle w:val="Listapunktowana2"/>
        <w:numPr>
          <w:ilvl w:val="0"/>
          <w:numId w:val="8"/>
        </w:numPr>
        <w:rPr>
          <w:b/>
          <w:sz w:val="24"/>
          <w:u w:val="single"/>
          <w:lang w:val="pl-PL"/>
        </w:rPr>
      </w:pPr>
      <w:r w:rsidRPr="00E25AE7">
        <w:rPr>
          <w:b/>
          <w:sz w:val="24"/>
          <w:u w:val="single"/>
          <w:lang w:val="pl-PL"/>
        </w:rPr>
        <w:t>Pożarniczy wąż tłoczny Ø 52mm</w:t>
      </w:r>
    </w:p>
    <w:p w14:paraId="62EC8DCC" w14:textId="26753444" w:rsidR="00E25AE7" w:rsidRDefault="00E25AE7" w:rsidP="00E25AE7">
      <w:pPr>
        <w:pStyle w:val="Listapunktowana2"/>
        <w:numPr>
          <w:ilvl w:val="0"/>
          <w:numId w:val="0"/>
        </w:numPr>
        <w:ind w:left="530"/>
        <w:rPr>
          <w:b/>
          <w:sz w:val="24"/>
          <w:u w:val="single"/>
          <w:lang w:val="pl-PL"/>
        </w:rPr>
      </w:pPr>
    </w:p>
    <w:p w14:paraId="616E520F" w14:textId="77777777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>Węże tłoczne wykonane z wysokiej jakości kolorowej przędzy poliestrowej do pomp, motopomp, autopomp o parametrach nie gorszych niż:</w:t>
      </w:r>
    </w:p>
    <w:p w14:paraId="4DDCBAC5" w14:textId="085062EF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Średnica wewnętrzna węża  </w:t>
      </w:r>
      <w:r w:rsidRPr="00480BD5">
        <w:rPr>
          <w:bCs/>
          <w:lang w:val="pl-PL"/>
        </w:rPr>
        <w:tab/>
      </w:r>
      <w:r w:rsidRPr="00480BD5">
        <w:rPr>
          <w:bCs/>
          <w:lang w:val="pl-PL"/>
        </w:rPr>
        <w:tab/>
        <w:t>– 52 mm (wymagana)</w:t>
      </w:r>
    </w:p>
    <w:p w14:paraId="27F5F1EF" w14:textId="0EF02413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Długość minimalna   </w:t>
      </w:r>
      <w:r w:rsidRPr="00480BD5">
        <w:rPr>
          <w:bCs/>
          <w:lang w:val="pl-PL"/>
        </w:rPr>
        <w:tab/>
      </w:r>
      <w:r w:rsidRPr="00480BD5">
        <w:rPr>
          <w:bCs/>
          <w:lang w:val="pl-PL"/>
        </w:rPr>
        <w:tab/>
      </w:r>
      <w:r w:rsidRPr="00480BD5">
        <w:rPr>
          <w:bCs/>
          <w:lang w:val="pl-PL"/>
        </w:rPr>
        <w:tab/>
        <w:t>- 20mb</w:t>
      </w:r>
    </w:p>
    <w:p w14:paraId="214F138D" w14:textId="270FD0C2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Ciśnienie robocze nie gorsze niż </w:t>
      </w:r>
      <w:r>
        <w:rPr>
          <w:bCs/>
          <w:lang w:val="pl-PL"/>
        </w:rPr>
        <w:tab/>
      </w:r>
      <w:r w:rsidRPr="00480BD5">
        <w:rPr>
          <w:bCs/>
          <w:lang w:val="pl-PL"/>
        </w:rPr>
        <w:tab/>
        <w:t xml:space="preserve">– 1,5 </w:t>
      </w:r>
      <w:proofErr w:type="spellStart"/>
      <w:r w:rsidRPr="00480BD5">
        <w:rPr>
          <w:bCs/>
          <w:lang w:val="pl-PL"/>
        </w:rPr>
        <w:t>MPa</w:t>
      </w:r>
      <w:proofErr w:type="spellEnd"/>
    </w:p>
    <w:p w14:paraId="71ADC4C3" w14:textId="1E5C09EA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Ciśnienie rozrywające</w:t>
      </w:r>
      <w:r w:rsidRPr="00480BD5">
        <w:rPr>
          <w:bCs/>
          <w:lang w:val="pl-PL"/>
        </w:rPr>
        <w:tab/>
      </w:r>
      <w:r w:rsidRPr="00480BD5">
        <w:rPr>
          <w:bCs/>
          <w:lang w:val="pl-PL"/>
        </w:rPr>
        <w:tab/>
      </w:r>
      <w:r w:rsidRPr="00480BD5">
        <w:rPr>
          <w:bCs/>
          <w:lang w:val="pl-PL"/>
        </w:rPr>
        <w:tab/>
        <w:t xml:space="preserve">– 5,00 </w:t>
      </w:r>
      <w:proofErr w:type="spellStart"/>
      <w:r w:rsidRPr="00480BD5">
        <w:rPr>
          <w:bCs/>
          <w:lang w:val="pl-PL"/>
        </w:rPr>
        <w:t>MPa</w:t>
      </w:r>
      <w:proofErr w:type="spellEnd"/>
      <w:r w:rsidRPr="00480BD5">
        <w:rPr>
          <w:bCs/>
          <w:lang w:val="pl-PL"/>
        </w:rPr>
        <w:t>)</w:t>
      </w:r>
    </w:p>
    <w:p w14:paraId="3262640D" w14:textId="4BF51AB7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Masa węża z łącznikami aluminiowymi STORZ nie większa  – 6,5 kg</w:t>
      </w:r>
    </w:p>
    <w:p w14:paraId="03A52044" w14:textId="150ECDFA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Odporny na gnicie i starzenie</w:t>
      </w:r>
    </w:p>
    <w:p w14:paraId="70D38680" w14:textId="7400AE15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Odporny na działanie wody morskiej</w:t>
      </w:r>
    </w:p>
    <w:p w14:paraId="7DDBC65F" w14:textId="592359A8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Wykładzina wewnętrzna – guma EPDM  </w:t>
      </w:r>
    </w:p>
    <w:p w14:paraId="73561DAC" w14:textId="3C336FF4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Odporny na ścieranie</w:t>
      </w:r>
    </w:p>
    <w:p w14:paraId="49BD56BB" w14:textId="22849559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Odporność na warunki atmosferyczne w tym na promieniowanie UV</w:t>
      </w:r>
    </w:p>
    <w:p w14:paraId="7FB51886" w14:textId="53623CCA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  <w:r w:rsidRPr="00480BD5">
        <w:rPr>
          <w:bCs/>
          <w:lang w:val="pl-PL"/>
        </w:rPr>
        <w:t xml:space="preserve"> Oplot – przędza poliestrowa</w:t>
      </w:r>
    </w:p>
    <w:p w14:paraId="7962D18B" w14:textId="77777777" w:rsidR="00480BD5" w:rsidRPr="00480BD5" w:rsidRDefault="00480BD5" w:rsidP="00B66195">
      <w:pPr>
        <w:pStyle w:val="Listapunktowana2"/>
        <w:numPr>
          <w:ilvl w:val="0"/>
          <w:numId w:val="9"/>
        </w:numPr>
        <w:tabs>
          <w:tab w:val="clear" w:pos="340"/>
          <w:tab w:val="clear" w:pos="510"/>
          <w:tab w:val="clear" w:pos="680"/>
          <w:tab w:val="clear" w:pos="851"/>
        </w:tabs>
        <w:rPr>
          <w:bCs/>
          <w:lang w:val="pl-PL"/>
        </w:rPr>
      </w:pPr>
    </w:p>
    <w:sectPr w:rsidR="00480BD5" w:rsidRPr="00480BD5" w:rsidSect="00497E10">
      <w:headerReference w:type="even" r:id="rId13"/>
      <w:footerReference w:type="even" r:id="rId14"/>
      <w:headerReference w:type="first" r:id="rId15"/>
      <w:pgSz w:w="11906" w:h="16838" w:code="9"/>
      <w:pgMar w:top="1871" w:right="1021" w:bottom="1361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068B" w14:textId="77777777" w:rsidR="00C426DE" w:rsidRDefault="00C426DE">
      <w:r>
        <w:separator/>
      </w:r>
    </w:p>
  </w:endnote>
  <w:endnote w:type="continuationSeparator" w:id="0">
    <w:p w14:paraId="625E7FCE" w14:textId="77777777" w:rsidR="00C426DE" w:rsidRDefault="00C4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 S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rate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A2E7" w14:textId="3D5AFCC8" w:rsidR="00D7081B" w:rsidRDefault="00C426DE">
    <w:pPr>
      <w:pStyle w:val="Stopka"/>
    </w:pPr>
    <w:r>
      <w:fldChar w:fldCharType="begin"/>
    </w:r>
    <w:r>
      <w:instrText xml:space="preserve"> FILENAME </w:instrText>
    </w:r>
    <w:r>
      <w:fldChar w:fldCharType="separate"/>
    </w:r>
    <w:r w:rsidR="0073106D">
      <w:rPr>
        <w:noProof/>
      </w:rPr>
      <w:t>Dokument2</w:t>
    </w:r>
    <w:r>
      <w:rPr>
        <w:noProof/>
      </w:rPr>
      <w:fldChar w:fldCharType="end"/>
    </w:r>
    <w:r w:rsidR="00D7081B">
      <w:t xml:space="preserve"> / </w:t>
    </w:r>
    <w:r w:rsidR="00D7081B">
      <w:fldChar w:fldCharType="begin"/>
    </w:r>
    <w:r w:rsidR="00D7081B">
      <w:instrText xml:space="preserve"> DATE \@ "dd.MM.yyyy" </w:instrText>
    </w:r>
    <w:r w:rsidR="00D7081B">
      <w:fldChar w:fldCharType="separate"/>
    </w:r>
    <w:r w:rsidR="00C27ABA">
      <w:rPr>
        <w:noProof/>
      </w:rPr>
      <w:t>02.09.2020</w:t>
    </w:r>
    <w:r w:rsidR="00D7081B">
      <w:fldChar w:fldCharType="end"/>
    </w:r>
    <w:r w:rsidR="00D7081B">
      <w:t xml:space="preserve"> / Seite </w:t>
    </w:r>
    <w:r w:rsidR="00D7081B">
      <w:fldChar w:fldCharType="begin"/>
    </w:r>
    <w:r w:rsidR="00D7081B">
      <w:instrText xml:space="preserve"> PAGE </w:instrText>
    </w:r>
    <w:r w:rsidR="00D7081B">
      <w:fldChar w:fldCharType="separate"/>
    </w:r>
    <w:r w:rsidR="00D96973">
      <w:rPr>
        <w:noProof/>
      </w:rPr>
      <w:t>1</w:t>
    </w:r>
    <w:r w:rsidR="00D7081B">
      <w:fldChar w:fldCharType="end"/>
    </w:r>
    <w:r w:rsidR="00D7081B"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73106D">
      <w:rPr>
        <w:noProof/>
      </w:rPr>
      <w:t>1</w:t>
    </w:r>
    <w:r>
      <w:rPr>
        <w:noProof/>
      </w:rPr>
      <w:fldChar w:fldCharType="end"/>
    </w:r>
  </w:p>
  <w:p w14:paraId="31AEA2E8" w14:textId="77777777" w:rsidR="00491569" w:rsidRDefault="00491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E3C7" w14:textId="77777777" w:rsidR="00C426DE" w:rsidRDefault="00C426DE">
      <w:r>
        <w:separator/>
      </w:r>
    </w:p>
  </w:footnote>
  <w:footnote w:type="continuationSeparator" w:id="0">
    <w:p w14:paraId="6A2A42A5" w14:textId="77777777" w:rsidR="00C426DE" w:rsidRDefault="00C4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A2E5" w14:textId="77777777" w:rsidR="00D7081B" w:rsidRDefault="009A5955" w:rsidP="005B11B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 wp14:anchorId="31AEA2EC" wp14:editId="31AEA2ED">
          <wp:simplePos x="0" y="0"/>
          <wp:positionH relativeFrom="page">
            <wp:posOffset>4849495</wp:posOffset>
          </wp:positionH>
          <wp:positionV relativeFrom="page">
            <wp:posOffset>586740</wp:posOffset>
          </wp:positionV>
          <wp:extent cx="1943100" cy="276225"/>
          <wp:effectExtent l="0" t="0" r="0" b="9525"/>
          <wp:wrapNone/>
          <wp:docPr id="32" name="Bild 7" descr="rosenbauer-logo-pure_1200dpi_rgb_twocolor-red_an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senbauer-logo-pure_1200dpi_rgb_twocolor-red_an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A2EA" w14:textId="7863FCB9" w:rsidR="00953540" w:rsidRDefault="009A5955" w:rsidP="00DC13B1"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1AEA2F6" wp14:editId="2EE33693">
              <wp:simplePos x="0" y="0"/>
              <wp:positionH relativeFrom="column">
                <wp:posOffset>-864235</wp:posOffset>
              </wp:positionH>
              <wp:positionV relativeFrom="paragraph">
                <wp:posOffset>3330575</wp:posOffset>
              </wp:positionV>
              <wp:extent cx="323850" cy="1565910"/>
              <wp:effectExtent l="12065" t="6350" r="6985" b="8890"/>
              <wp:wrapNone/>
              <wp:docPr id="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850" cy="1565910"/>
                        <a:chOff x="0" y="5954"/>
                        <a:chExt cx="510" cy="2466"/>
                      </a:xfrm>
                    </wpg:grpSpPr>
                    <wps:wsp>
                      <wps:cNvPr id="4" name="Line 16"/>
                      <wps:cNvCnPr/>
                      <wps:spPr bwMode="auto">
                        <a:xfrm>
                          <a:off x="0" y="5954"/>
                          <a:ext cx="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7"/>
                      <wps:cNvCnPr/>
                      <wps:spPr bwMode="auto">
                        <a:xfrm>
                          <a:off x="0" y="8420"/>
                          <a:ext cx="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60D88" id="Group 47" o:spid="_x0000_s1026" style="position:absolute;margin-left:-68.05pt;margin-top:262.25pt;width:25.5pt;height:123.3pt;z-index:251655168" coordorigin=",5954" coordsize="510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">
              <v:line id="Line 16" o:spid="_x0000_s1027" style="position:absolute;visibility:visible;mso-wrap-style:square" from="0,5954" to="510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v:line id="Line 17" o:spid="_x0000_s1028" style="position:absolute;visibility:visible;mso-wrap-style:square" from="0,8420" to="510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7141"/>
    <w:multiLevelType w:val="hybridMultilevel"/>
    <w:tmpl w:val="8A682B22"/>
    <w:lvl w:ilvl="0" w:tplc="13DAD750">
      <w:start w:val="1"/>
      <w:numFmt w:val="bullet"/>
      <w:pStyle w:val="Listapunktowana3"/>
      <w:lvlText w:val="›"/>
      <w:lvlJc w:val="left"/>
      <w:pPr>
        <w:tabs>
          <w:tab w:val="num" w:pos="170"/>
        </w:tabs>
        <w:ind w:left="510" w:hanging="170"/>
      </w:pPr>
      <w:rPr>
        <w:rFonts w:ascii="Arial" w:hAnsi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807"/>
    <w:multiLevelType w:val="hybridMultilevel"/>
    <w:tmpl w:val="B22CB13C"/>
    <w:lvl w:ilvl="0" w:tplc="AB961DBA">
      <w:start w:val="1"/>
      <w:numFmt w:val="bullet"/>
      <w:pStyle w:val="Listapunktowana"/>
      <w:lvlText w:val="▪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E3000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11DE"/>
    <w:multiLevelType w:val="hybridMultilevel"/>
    <w:tmpl w:val="6FEC4780"/>
    <w:lvl w:ilvl="0" w:tplc="0C28B15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11C9"/>
    <w:multiLevelType w:val="hybridMultilevel"/>
    <w:tmpl w:val="476451FE"/>
    <w:lvl w:ilvl="0" w:tplc="CEC61D8A">
      <w:start w:val="1"/>
      <w:numFmt w:val="bullet"/>
      <w:pStyle w:val="Listapunktowana4"/>
      <w:lvlText w:val="›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7478"/>
    <w:multiLevelType w:val="hybridMultilevel"/>
    <w:tmpl w:val="547A34A4"/>
    <w:lvl w:ilvl="0" w:tplc="1B0018B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5A1E708E"/>
    <w:multiLevelType w:val="hybridMultilevel"/>
    <w:tmpl w:val="9D1810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6D7F0C"/>
    <w:multiLevelType w:val="hybridMultilevel"/>
    <w:tmpl w:val="69289A52"/>
    <w:lvl w:ilvl="0" w:tplc="0C28B1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3C4E6A"/>
    <w:multiLevelType w:val="multilevel"/>
    <w:tmpl w:val="55AADEFC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7F85DD7"/>
    <w:multiLevelType w:val="hybridMultilevel"/>
    <w:tmpl w:val="9F8EA806"/>
    <w:lvl w:ilvl="0" w:tplc="25F23E98">
      <w:start w:val="1"/>
      <w:numFmt w:val="bullet"/>
      <w:pStyle w:val="Listapunktowana5"/>
      <w:lvlText w:val="›"/>
      <w:lvlJc w:val="left"/>
      <w:pPr>
        <w:tabs>
          <w:tab w:val="num" w:pos="340"/>
        </w:tabs>
        <w:ind w:left="851" w:hanging="171"/>
      </w:pPr>
      <w:rPr>
        <w:rFonts w:ascii="Arial" w:hAnsi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5E8E"/>
    <w:multiLevelType w:val="hybridMultilevel"/>
    <w:tmpl w:val="3386F136"/>
    <w:lvl w:ilvl="0" w:tplc="B7FA8418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70E126CC"/>
    <w:multiLevelType w:val="hybridMultilevel"/>
    <w:tmpl w:val="4202C49A"/>
    <w:lvl w:ilvl="0" w:tplc="0C28B1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AD2DED"/>
    <w:multiLevelType w:val="hybridMultilevel"/>
    <w:tmpl w:val="00122454"/>
    <w:lvl w:ilvl="0" w:tplc="A2B812C2">
      <w:start w:val="1"/>
      <w:numFmt w:val="bullet"/>
      <w:pStyle w:val="Listapunktowana2"/>
      <w:lvlText w:val="›"/>
      <w:lvlJc w:val="left"/>
      <w:pPr>
        <w:tabs>
          <w:tab w:val="num" w:pos="170"/>
        </w:tabs>
        <w:ind w:left="340" w:hanging="170"/>
      </w:pPr>
      <w:rPr>
        <w:rFonts w:ascii="Arial" w:hAnsi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70"/>
  <w:drawingGridVerticalSpacing w:val="17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3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6D"/>
    <w:rsid w:val="00010D63"/>
    <w:rsid w:val="00014416"/>
    <w:rsid w:val="000218A4"/>
    <w:rsid w:val="000318C3"/>
    <w:rsid w:val="00042F2D"/>
    <w:rsid w:val="00046207"/>
    <w:rsid w:val="00054D3F"/>
    <w:rsid w:val="00055B36"/>
    <w:rsid w:val="00075BE4"/>
    <w:rsid w:val="00080753"/>
    <w:rsid w:val="000820F4"/>
    <w:rsid w:val="00082104"/>
    <w:rsid w:val="00086B67"/>
    <w:rsid w:val="00093AD8"/>
    <w:rsid w:val="000A1359"/>
    <w:rsid w:val="000A234F"/>
    <w:rsid w:val="000A6AD8"/>
    <w:rsid w:val="000D04CB"/>
    <w:rsid w:val="000D1E9B"/>
    <w:rsid w:val="000D6A25"/>
    <w:rsid w:val="000E132D"/>
    <w:rsid w:val="000E37D7"/>
    <w:rsid w:val="000F0F95"/>
    <w:rsid w:val="000F1E58"/>
    <w:rsid w:val="000F3A9D"/>
    <w:rsid w:val="001121FC"/>
    <w:rsid w:val="0011284A"/>
    <w:rsid w:val="00122717"/>
    <w:rsid w:val="00122C05"/>
    <w:rsid w:val="001275AD"/>
    <w:rsid w:val="00140C91"/>
    <w:rsid w:val="00162F31"/>
    <w:rsid w:val="00180B96"/>
    <w:rsid w:val="001864F4"/>
    <w:rsid w:val="00190D95"/>
    <w:rsid w:val="0019226A"/>
    <w:rsid w:val="00192EA2"/>
    <w:rsid w:val="001A1CED"/>
    <w:rsid w:val="001A1DD4"/>
    <w:rsid w:val="001B0A7D"/>
    <w:rsid w:val="001D31F3"/>
    <w:rsid w:val="001D6410"/>
    <w:rsid w:val="001E1252"/>
    <w:rsid w:val="001F0000"/>
    <w:rsid w:val="001F6AEF"/>
    <w:rsid w:val="00202C49"/>
    <w:rsid w:val="00206462"/>
    <w:rsid w:val="00206FD7"/>
    <w:rsid w:val="0021503A"/>
    <w:rsid w:val="00226353"/>
    <w:rsid w:val="00233374"/>
    <w:rsid w:val="00233748"/>
    <w:rsid w:val="00234F85"/>
    <w:rsid w:val="00234FB1"/>
    <w:rsid w:val="00236B5A"/>
    <w:rsid w:val="002377C3"/>
    <w:rsid w:val="002417EA"/>
    <w:rsid w:val="002442C8"/>
    <w:rsid w:val="00245BA3"/>
    <w:rsid w:val="00272113"/>
    <w:rsid w:val="00281C15"/>
    <w:rsid w:val="00291B21"/>
    <w:rsid w:val="002A098D"/>
    <w:rsid w:val="002A328F"/>
    <w:rsid w:val="002A3ACB"/>
    <w:rsid w:val="002A7B87"/>
    <w:rsid w:val="002B07B3"/>
    <w:rsid w:val="002C2D39"/>
    <w:rsid w:val="002E1640"/>
    <w:rsid w:val="002E3BB0"/>
    <w:rsid w:val="002E681A"/>
    <w:rsid w:val="002F23A3"/>
    <w:rsid w:val="002F50E5"/>
    <w:rsid w:val="002F6EEA"/>
    <w:rsid w:val="0030001D"/>
    <w:rsid w:val="003204E2"/>
    <w:rsid w:val="00324B94"/>
    <w:rsid w:val="00341F64"/>
    <w:rsid w:val="00344EF5"/>
    <w:rsid w:val="00360EC7"/>
    <w:rsid w:val="003610FA"/>
    <w:rsid w:val="003817F7"/>
    <w:rsid w:val="00383B60"/>
    <w:rsid w:val="00391CD3"/>
    <w:rsid w:val="00397990"/>
    <w:rsid w:val="003A69B1"/>
    <w:rsid w:val="003B0CE7"/>
    <w:rsid w:val="003B1749"/>
    <w:rsid w:val="003E396A"/>
    <w:rsid w:val="003E6ABA"/>
    <w:rsid w:val="003F0AD8"/>
    <w:rsid w:val="003F6BBA"/>
    <w:rsid w:val="0040230E"/>
    <w:rsid w:val="00404638"/>
    <w:rsid w:val="004066C2"/>
    <w:rsid w:val="0041276E"/>
    <w:rsid w:val="00415A6A"/>
    <w:rsid w:val="0041682D"/>
    <w:rsid w:val="004221F6"/>
    <w:rsid w:val="0043672C"/>
    <w:rsid w:val="00437148"/>
    <w:rsid w:val="0044440A"/>
    <w:rsid w:val="00462026"/>
    <w:rsid w:val="00470D87"/>
    <w:rsid w:val="00480BD5"/>
    <w:rsid w:val="004852C4"/>
    <w:rsid w:val="004872B4"/>
    <w:rsid w:val="00491569"/>
    <w:rsid w:val="00494A43"/>
    <w:rsid w:val="00497E10"/>
    <w:rsid w:val="004A7B62"/>
    <w:rsid w:val="004B0916"/>
    <w:rsid w:val="004B1951"/>
    <w:rsid w:val="004B1D06"/>
    <w:rsid w:val="004B49AE"/>
    <w:rsid w:val="004B66FE"/>
    <w:rsid w:val="004D1B69"/>
    <w:rsid w:val="004D74D1"/>
    <w:rsid w:val="004E03DC"/>
    <w:rsid w:val="004E73D9"/>
    <w:rsid w:val="00502577"/>
    <w:rsid w:val="00502A06"/>
    <w:rsid w:val="00504430"/>
    <w:rsid w:val="00512649"/>
    <w:rsid w:val="00530EB8"/>
    <w:rsid w:val="00545035"/>
    <w:rsid w:val="0055503B"/>
    <w:rsid w:val="0057029E"/>
    <w:rsid w:val="00577256"/>
    <w:rsid w:val="00585E0B"/>
    <w:rsid w:val="005922D6"/>
    <w:rsid w:val="0059247B"/>
    <w:rsid w:val="0059482A"/>
    <w:rsid w:val="00597B1F"/>
    <w:rsid w:val="005A254C"/>
    <w:rsid w:val="005A7FF4"/>
    <w:rsid w:val="005B11B4"/>
    <w:rsid w:val="005B2E7D"/>
    <w:rsid w:val="005B32F0"/>
    <w:rsid w:val="005B4036"/>
    <w:rsid w:val="005C0172"/>
    <w:rsid w:val="005D35BB"/>
    <w:rsid w:val="005D42B5"/>
    <w:rsid w:val="0061613B"/>
    <w:rsid w:val="00617B49"/>
    <w:rsid w:val="006229F4"/>
    <w:rsid w:val="00636296"/>
    <w:rsid w:val="006479FB"/>
    <w:rsid w:val="00653C53"/>
    <w:rsid w:val="006553E7"/>
    <w:rsid w:val="00657FB5"/>
    <w:rsid w:val="00674B56"/>
    <w:rsid w:val="00684739"/>
    <w:rsid w:val="0069106F"/>
    <w:rsid w:val="00693C27"/>
    <w:rsid w:val="00695486"/>
    <w:rsid w:val="006A008C"/>
    <w:rsid w:val="006B1AE8"/>
    <w:rsid w:val="006B44ED"/>
    <w:rsid w:val="006E2358"/>
    <w:rsid w:val="006E63E5"/>
    <w:rsid w:val="006F4065"/>
    <w:rsid w:val="0071280F"/>
    <w:rsid w:val="00716AF9"/>
    <w:rsid w:val="00724168"/>
    <w:rsid w:val="00727409"/>
    <w:rsid w:val="0073106D"/>
    <w:rsid w:val="00740DBF"/>
    <w:rsid w:val="0074209D"/>
    <w:rsid w:val="00744B61"/>
    <w:rsid w:val="0075312A"/>
    <w:rsid w:val="0076170C"/>
    <w:rsid w:val="00763570"/>
    <w:rsid w:val="00790F11"/>
    <w:rsid w:val="00793485"/>
    <w:rsid w:val="00796F6B"/>
    <w:rsid w:val="007A00A1"/>
    <w:rsid w:val="007A58D0"/>
    <w:rsid w:val="007B1A19"/>
    <w:rsid w:val="007B2147"/>
    <w:rsid w:val="007C5787"/>
    <w:rsid w:val="007D67FB"/>
    <w:rsid w:val="007D7F0B"/>
    <w:rsid w:val="007E1628"/>
    <w:rsid w:val="007E2F5C"/>
    <w:rsid w:val="007F29B7"/>
    <w:rsid w:val="008138CA"/>
    <w:rsid w:val="00815281"/>
    <w:rsid w:val="00817F35"/>
    <w:rsid w:val="008219E7"/>
    <w:rsid w:val="00860F53"/>
    <w:rsid w:val="00861EB9"/>
    <w:rsid w:val="008700DB"/>
    <w:rsid w:val="008804A0"/>
    <w:rsid w:val="008902C4"/>
    <w:rsid w:val="00890DAD"/>
    <w:rsid w:val="008B2B36"/>
    <w:rsid w:val="008C3487"/>
    <w:rsid w:val="008C5014"/>
    <w:rsid w:val="008C535E"/>
    <w:rsid w:val="008D2E27"/>
    <w:rsid w:val="008D453B"/>
    <w:rsid w:val="008E6D78"/>
    <w:rsid w:val="008F6338"/>
    <w:rsid w:val="008F714F"/>
    <w:rsid w:val="009023CA"/>
    <w:rsid w:val="00904295"/>
    <w:rsid w:val="00907DAB"/>
    <w:rsid w:val="009103D1"/>
    <w:rsid w:val="009127AC"/>
    <w:rsid w:val="0092111C"/>
    <w:rsid w:val="00951D19"/>
    <w:rsid w:val="00953540"/>
    <w:rsid w:val="009552AF"/>
    <w:rsid w:val="0096215B"/>
    <w:rsid w:val="0096306E"/>
    <w:rsid w:val="00975BBD"/>
    <w:rsid w:val="00976A99"/>
    <w:rsid w:val="00977C2E"/>
    <w:rsid w:val="00996697"/>
    <w:rsid w:val="00996FDB"/>
    <w:rsid w:val="009A3786"/>
    <w:rsid w:val="009A5093"/>
    <w:rsid w:val="009A5955"/>
    <w:rsid w:val="009A6BD2"/>
    <w:rsid w:val="009B1329"/>
    <w:rsid w:val="009C05D6"/>
    <w:rsid w:val="009C72E3"/>
    <w:rsid w:val="009D5156"/>
    <w:rsid w:val="009E4949"/>
    <w:rsid w:val="00A02072"/>
    <w:rsid w:val="00A125F8"/>
    <w:rsid w:val="00A13DF3"/>
    <w:rsid w:val="00A1540D"/>
    <w:rsid w:val="00A32F23"/>
    <w:rsid w:val="00A40E62"/>
    <w:rsid w:val="00A43F83"/>
    <w:rsid w:val="00A52D0A"/>
    <w:rsid w:val="00A534D9"/>
    <w:rsid w:val="00A565CB"/>
    <w:rsid w:val="00A75DE6"/>
    <w:rsid w:val="00A76627"/>
    <w:rsid w:val="00A87090"/>
    <w:rsid w:val="00A96890"/>
    <w:rsid w:val="00AB5509"/>
    <w:rsid w:val="00AB5749"/>
    <w:rsid w:val="00AC1981"/>
    <w:rsid w:val="00AC479F"/>
    <w:rsid w:val="00AC5DBB"/>
    <w:rsid w:val="00AD1FDB"/>
    <w:rsid w:val="00AD32BD"/>
    <w:rsid w:val="00AE78BB"/>
    <w:rsid w:val="00B03D90"/>
    <w:rsid w:val="00B10186"/>
    <w:rsid w:val="00B15270"/>
    <w:rsid w:val="00B2641F"/>
    <w:rsid w:val="00B27B61"/>
    <w:rsid w:val="00B30C5C"/>
    <w:rsid w:val="00B3130A"/>
    <w:rsid w:val="00B32DBC"/>
    <w:rsid w:val="00B33742"/>
    <w:rsid w:val="00B3490E"/>
    <w:rsid w:val="00B35668"/>
    <w:rsid w:val="00B40012"/>
    <w:rsid w:val="00B53780"/>
    <w:rsid w:val="00B66195"/>
    <w:rsid w:val="00B6698E"/>
    <w:rsid w:val="00B81D4B"/>
    <w:rsid w:val="00B8389A"/>
    <w:rsid w:val="00B874C0"/>
    <w:rsid w:val="00B9463B"/>
    <w:rsid w:val="00B97CC9"/>
    <w:rsid w:val="00BB2CDD"/>
    <w:rsid w:val="00BC1A87"/>
    <w:rsid w:val="00BC5447"/>
    <w:rsid w:val="00BC59E5"/>
    <w:rsid w:val="00BD26DE"/>
    <w:rsid w:val="00BD76EA"/>
    <w:rsid w:val="00BE165A"/>
    <w:rsid w:val="00BE1ECD"/>
    <w:rsid w:val="00BE2750"/>
    <w:rsid w:val="00BF4AE8"/>
    <w:rsid w:val="00C010D4"/>
    <w:rsid w:val="00C056FA"/>
    <w:rsid w:val="00C20D23"/>
    <w:rsid w:val="00C27ABA"/>
    <w:rsid w:val="00C426DE"/>
    <w:rsid w:val="00C532A6"/>
    <w:rsid w:val="00C545D7"/>
    <w:rsid w:val="00C55AF0"/>
    <w:rsid w:val="00C565F6"/>
    <w:rsid w:val="00C84F6D"/>
    <w:rsid w:val="00C86F33"/>
    <w:rsid w:val="00C87FDC"/>
    <w:rsid w:val="00CB22B9"/>
    <w:rsid w:val="00CC77E0"/>
    <w:rsid w:val="00CD14EB"/>
    <w:rsid w:val="00CD4E4C"/>
    <w:rsid w:val="00D029FF"/>
    <w:rsid w:val="00D02AAA"/>
    <w:rsid w:val="00D12643"/>
    <w:rsid w:val="00D14F58"/>
    <w:rsid w:val="00D16DB0"/>
    <w:rsid w:val="00D25831"/>
    <w:rsid w:val="00D342F8"/>
    <w:rsid w:val="00D37184"/>
    <w:rsid w:val="00D45DD1"/>
    <w:rsid w:val="00D477B6"/>
    <w:rsid w:val="00D509A2"/>
    <w:rsid w:val="00D51942"/>
    <w:rsid w:val="00D62D69"/>
    <w:rsid w:val="00D62E7F"/>
    <w:rsid w:val="00D7081B"/>
    <w:rsid w:val="00D7091C"/>
    <w:rsid w:val="00D72F4C"/>
    <w:rsid w:val="00D87B14"/>
    <w:rsid w:val="00D90DB0"/>
    <w:rsid w:val="00D95A75"/>
    <w:rsid w:val="00D95D31"/>
    <w:rsid w:val="00D96973"/>
    <w:rsid w:val="00DA08C1"/>
    <w:rsid w:val="00DA39C2"/>
    <w:rsid w:val="00DB0DDF"/>
    <w:rsid w:val="00DC13B1"/>
    <w:rsid w:val="00DC2154"/>
    <w:rsid w:val="00DC5C09"/>
    <w:rsid w:val="00DD385E"/>
    <w:rsid w:val="00DE5A4D"/>
    <w:rsid w:val="00DF345D"/>
    <w:rsid w:val="00DF5BC6"/>
    <w:rsid w:val="00E113DA"/>
    <w:rsid w:val="00E25AE7"/>
    <w:rsid w:val="00E27564"/>
    <w:rsid w:val="00E30207"/>
    <w:rsid w:val="00E310DC"/>
    <w:rsid w:val="00E41DD0"/>
    <w:rsid w:val="00E54F24"/>
    <w:rsid w:val="00E6491A"/>
    <w:rsid w:val="00E67698"/>
    <w:rsid w:val="00E70251"/>
    <w:rsid w:val="00E73B1B"/>
    <w:rsid w:val="00E748F3"/>
    <w:rsid w:val="00E752E4"/>
    <w:rsid w:val="00E81C35"/>
    <w:rsid w:val="00E92E89"/>
    <w:rsid w:val="00E960B7"/>
    <w:rsid w:val="00EA7534"/>
    <w:rsid w:val="00EA7E2A"/>
    <w:rsid w:val="00EB1F3E"/>
    <w:rsid w:val="00EB4702"/>
    <w:rsid w:val="00EB63B4"/>
    <w:rsid w:val="00EC1CD4"/>
    <w:rsid w:val="00EC4E7B"/>
    <w:rsid w:val="00EC6ED1"/>
    <w:rsid w:val="00ED06DB"/>
    <w:rsid w:val="00ED71FA"/>
    <w:rsid w:val="00EE15D2"/>
    <w:rsid w:val="00EE6D37"/>
    <w:rsid w:val="00EF103B"/>
    <w:rsid w:val="00F01A6F"/>
    <w:rsid w:val="00F03442"/>
    <w:rsid w:val="00F045C0"/>
    <w:rsid w:val="00F226D3"/>
    <w:rsid w:val="00F363E0"/>
    <w:rsid w:val="00F4623B"/>
    <w:rsid w:val="00F4752F"/>
    <w:rsid w:val="00F50F61"/>
    <w:rsid w:val="00F60864"/>
    <w:rsid w:val="00F61D78"/>
    <w:rsid w:val="00F746A3"/>
    <w:rsid w:val="00F747EA"/>
    <w:rsid w:val="00F8158B"/>
    <w:rsid w:val="00F84192"/>
    <w:rsid w:val="00F84558"/>
    <w:rsid w:val="00F86ADB"/>
    <w:rsid w:val="00F9083C"/>
    <w:rsid w:val="00F92F33"/>
    <w:rsid w:val="00FA5653"/>
    <w:rsid w:val="00FA7BB0"/>
    <w:rsid w:val="00FB7F12"/>
    <w:rsid w:val="00FC716E"/>
    <w:rsid w:val="00FD17FF"/>
    <w:rsid w:val="00FD2166"/>
    <w:rsid w:val="00FD4E8D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000f"/>
    </o:shapedefaults>
    <o:shapelayout v:ext="edit">
      <o:idmap v:ext="edit" data="1"/>
    </o:shapelayout>
  </w:shapeDefaults>
  <w:decimalSymbol w:val=","/>
  <w:listSeparator w:val=";"/>
  <w14:docId w14:val="31AEA2B8"/>
  <w15:docId w15:val="{9C6AF05D-DDF7-48BF-AEDD-AD26B1AB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5787"/>
    <w:pPr>
      <w:tabs>
        <w:tab w:val="left" w:pos="340"/>
        <w:tab w:val="left" w:pos="510"/>
        <w:tab w:val="left" w:pos="680"/>
        <w:tab w:val="left" w:pos="851"/>
        <w:tab w:val="left" w:pos="1021"/>
        <w:tab w:val="left" w:pos="1191"/>
        <w:tab w:val="left" w:pos="1361"/>
        <w:tab w:val="left" w:pos="1531"/>
        <w:tab w:val="left" w:pos="1701"/>
      </w:tabs>
      <w:spacing w:line="250" w:lineRule="atLeast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7C5787"/>
    <w:pPr>
      <w:keepNext/>
      <w:numPr>
        <w:numId w:val="6"/>
      </w:numPr>
      <w:outlineLvl w:val="0"/>
    </w:pPr>
    <w:rPr>
      <w:b/>
      <w:kern w:val="28"/>
      <w:szCs w:val="20"/>
    </w:rPr>
  </w:style>
  <w:style w:type="paragraph" w:styleId="Nagwek2">
    <w:name w:val="heading 2"/>
    <w:basedOn w:val="Normalny"/>
    <w:next w:val="Normalny"/>
    <w:qFormat/>
    <w:rsid w:val="007C5787"/>
    <w:pPr>
      <w:keepNext/>
      <w:numPr>
        <w:ilvl w:val="1"/>
        <w:numId w:val="6"/>
      </w:numPr>
      <w:tabs>
        <w:tab w:val="clear" w:pos="340"/>
      </w:tabs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C5787"/>
    <w:pPr>
      <w:keepNext/>
      <w:numPr>
        <w:ilvl w:val="2"/>
        <w:numId w:val="6"/>
      </w:numPr>
      <w:tabs>
        <w:tab w:val="clear" w:pos="340"/>
        <w:tab w:val="clear" w:pos="510"/>
      </w:tabs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B11B4"/>
    <w:pPr>
      <w:autoSpaceDE w:val="0"/>
      <w:autoSpaceDN w:val="0"/>
      <w:adjustRightInd w:val="0"/>
      <w:spacing w:line="150" w:lineRule="atLeast"/>
      <w:textAlignment w:val="center"/>
    </w:pPr>
    <w:rPr>
      <w:rFonts w:cs="Corporate S"/>
      <w:color w:val="000000"/>
      <w:sz w:val="13"/>
      <w:szCs w:val="13"/>
    </w:rPr>
  </w:style>
  <w:style w:type="paragraph" w:styleId="Stopka">
    <w:name w:val="footer"/>
    <w:basedOn w:val="Normalny"/>
    <w:rsid w:val="005B11B4"/>
    <w:pPr>
      <w:tabs>
        <w:tab w:val="center" w:pos="4536"/>
        <w:tab w:val="right" w:pos="9072"/>
      </w:tabs>
      <w:spacing w:line="170" w:lineRule="atLeast"/>
    </w:pPr>
    <w:rPr>
      <w:sz w:val="13"/>
    </w:rPr>
  </w:style>
  <w:style w:type="paragraph" w:customStyle="1" w:styleId="RBAdresserechts">
    <w:name w:val="RB_Adresse_rechts"/>
    <w:basedOn w:val="Normalny"/>
    <w:rsid w:val="005B11B4"/>
    <w:pPr>
      <w:autoSpaceDE w:val="0"/>
      <w:autoSpaceDN w:val="0"/>
      <w:adjustRightInd w:val="0"/>
      <w:spacing w:line="190" w:lineRule="atLeast"/>
      <w:textAlignment w:val="center"/>
    </w:pPr>
    <w:rPr>
      <w:rFonts w:cs="Corporate S"/>
      <w:color w:val="000000"/>
      <w:sz w:val="16"/>
      <w:szCs w:val="16"/>
    </w:rPr>
  </w:style>
  <w:style w:type="paragraph" w:styleId="Tytu">
    <w:name w:val="Title"/>
    <w:basedOn w:val="Normalny"/>
    <w:qFormat/>
    <w:rsid w:val="00D02AAA"/>
    <w:pPr>
      <w:spacing w:line="400" w:lineRule="atLeast"/>
      <w:outlineLvl w:val="0"/>
    </w:pPr>
    <w:rPr>
      <w:rFonts w:cs="Arial"/>
      <w:b/>
      <w:bCs/>
      <w:kern w:val="28"/>
      <w:sz w:val="36"/>
      <w:szCs w:val="32"/>
    </w:rPr>
  </w:style>
  <w:style w:type="character" w:styleId="Pogrubienie">
    <w:name w:val="Strong"/>
    <w:qFormat/>
    <w:rsid w:val="005B11B4"/>
    <w:rPr>
      <w:b/>
    </w:rPr>
  </w:style>
  <w:style w:type="paragraph" w:styleId="HTML-adres">
    <w:name w:val="HTML Address"/>
    <w:basedOn w:val="Normalny"/>
    <w:rsid w:val="005B32F0"/>
    <w:pPr>
      <w:autoSpaceDE w:val="0"/>
      <w:autoSpaceDN w:val="0"/>
      <w:adjustRightInd w:val="0"/>
      <w:spacing w:line="190" w:lineRule="atLeast"/>
      <w:textAlignment w:val="center"/>
    </w:pPr>
    <w:rPr>
      <w:rFonts w:cs="Corporate S"/>
      <w:b/>
      <w:bCs/>
      <w:color w:val="000000"/>
      <w:sz w:val="16"/>
      <w:szCs w:val="16"/>
    </w:rPr>
  </w:style>
  <w:style w:type="paragraph" w:styleId="Listapunktowana">
    <w:name w:val="List Bullet"/>
    <w:basedOn w:val="Normalny"/>
    <w:rsid w:val="00D12643"/>
    <w:pPr>
      <w:numPr>
        <w:numId w:val="1"/>
      </w:numPr>
    </w:pPr>
    <w:rPr>
      <w:szCs w:val="20"/>
    </w:rPr>
  </w:style>
  <w:style w:type="paragraph" w:styleId="Listapunktowana2">
    <w:name w:val="List Bullet 2"/>
    <w:basedOn w:val="Normalny"/>
    <w:rsid w:val="007C5787"/>
    <w:pPr>
      <w:numPr>
        <w:numId w:val="2"/>
      </w:numPr>
    </w:pPr>
    <w:rPr>
      <w:szCs w:val="20"/>
    </w:rPr>
  </w:style>
  <w:style w:type="paragraph" w:customStyle="1" w:styleId="Adresse">
    <w:name w:val="Adresse"/>
    <w:basedOn w:val="Normalny"/>
    <w:rsid w:val="005B11B4"/>
    <w:rPr>
      <w:rFonts w:cs="Corporate S"/>
      <w:color w:val="000000"/>
      <w:szCs w:val="13"/>
    </w:rPr>
  </w:style>
  <w:style w:type="table" w:styleId="Tabela-Siatka">
    <w:name w:val="Table Grid"/>
    <w:basedOn w:val="Standardowy"/>
    <w:rsid w:val="000D04CB"/>
    <w:pPr>
      <w:spacing w:line="250" w:lineRule="atLeast"/>
    </w:pPr>
    <w:rPr>
      <w:rFonts w:ascii="Arial" w:hAnsi="Arial"/>
    </w:rPr>
    <w:tblPr/>
    <w:tcPr>
      <w:tcMar>
        <w:left w:w="0" w:type="dxa"/>
        <w:right w:w="0" w:type="dxa"/>
      </w:tcMar>
    </w:tcPr>
  </w:style>
  <w:style w:type="paragraph" w:customStyle="1" w:styleId="Zusatzinfos10pt">
    <w:name w:val="Zusatzinfos_10pt"/>
    <w:basedOn w:val="Normalny"/>
    <w:rsid w:val="006A008C"/>
  </w:style>
  <w:style w:type="paragraph" w:customStyle="1" w:styleId="Betreff">
    <w:name w:val="Betreff"/>
    <w:basedOn w:val="Normalny"/>
    <w:rsid w:val="00DC13B1"/>
    <w:pPr>
      <w:spacing w:after="600"/>
    </w:pPr>
    <w:rPr>
      <w:b/>
    </w:rPr>
  </w:style>
  <w:style w:type="paragraph" w:styleId="Tekstdymka">
    <w:name w:val="Balloon Text"/>
    <w:basedOn w:val="Normalny"/>
    <w:semiHidden/>
    <w:rsid w:val="007B1A19"/>
    <w:rPr>
      <w:rFonts w:ascii="Tahoma" w:hAnsi="Tahoma" w:cs="Tahoma"/>
      <w:sz w:val="16"/>
      <w:szCs w:val="16"/>
    </w:rPr>
  </w:style>
  <w:style w:type="paragraph" w:customStyle="1" w:styleId="Bankverbindungen">
    <w:name w:val="Bankverbindungen"/>
    <w:basedOn w:val="Normalny"/>
    <w:rsid w:val="008902C4"/>
    <w:pPr>
      <w:spacing w:line="144" w:lineRule="atLeast"/>
    </w:pPr>
    <w:rPr>
      <w:sz w:val="13"/>
    </w:rPr>
  </w:style>
  <w:style w:type="paragraph" w:styleId="Listapunktowana3">
    <w:name w:val="List Bullet 3"/>
    <w:basedOn w:val="Normalny"/>
    <w:rsid w:val="007C5787"/>
    <w:pPr>
      <w:numPr>
        <w:numId w:val="3"/>
      </w:numPr>
    </w:pPr>
  </w:style>
  <w:style w:type="paragraph" w:styleId="Listapunktowana4">
    <w:name w:val="List Bullet 4"/>
    <w:basedOn w:val="Normalny"/>
    <w:rsid w:val="007C5787"/>
    <w:pPr>
      <w:numPr>
        <w:numId w:val="4"/>
      </w:numPr>
    </w:pPr>
  </w:style>
  <w:style w:type="paragraph" w:styleId="Listapunktowana5">
    <w:name w:val="List Bullet 5"/>
    <w:basedOn w:val="Normalny"/>
    <w:rsid w:val="007C5787"/>
    <w:pPr>
      <w:numPr>
        <w:numId w:val="5"/>
      </w:numPr>
    </w:pPr>
  </w:style>
  <w:style w:type="character" w:customStyle="1" w:styleId="FontStyle92">
    <w:name w:val="Font Style92"/>
    <w:rsid w:val="00DC5C09"/>
    <w:rPr>
      <w:rFonts w:ascii="Arial" w:hAnsi="Arial" w:cs="Arial"/>
      <w:color w:val="000000"/>
      <w:sz w:val="12"/>
      <w:szCs w:val="12"/>
    </w:rPr>
  </w:style>
  <w:style w:type="paragraph" w:styleId="Tekstprzypisukocowego">
    <w:name w:val="endnote text"/>
    <w:basedOn w:val="Normalny"/>
    <w:link w:val="TekstprzypisukocowegoZnak"/>
    <w:semiHidden/>
    <w:unhideWhenUsed/>
    <w:rsid w:val="00D3718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718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37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Vorlage_Logo_Fu&#223;zei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OSENBAUER Dokument" ma:contentTypeID="0x01010079DB374B3765CE4D8A6C6EBC86A515A10061BE6D5EA17DC447AC8202B3511D1C48" ma:contentTypeVersion="37" ma:contentTypeDescription="" ma:contentTypeScope="" ma:versionID="2b9a67d68946fa31f211a05b219979a8">
  <xsd:schema xmlns:xsd="http://www.w3.org/2001/XMLSchema" xmlns:xs="http://www.w3.org/2001/XMLSchema" xmlns:p="http://schemas.microsoft.com/office/2006/metadata/properties" xmlns:ns2="5b39d0b7-379f-40b6-a0c0-f2b59579721c" xmlns:ns3="7b42ea0a-7f04-402b-a7b3-9af46ada6af3" targetNamespace="http://schemas.microsoft.com/office/2006/metadata/properties" ma:root="true" ma:fieldsID="dbc381313d15161c1a993eab289ff3b4" ns2:_="" ns3:_="">
    <xsd:import namespace="5b39d0b7-379f-40b6-a0c0-f2b59579721c"/>
    <xsd:import namespace="7b42ea0a-7f04-402b-a7b3-9af46ada6af3"/>
    <xsd:element name="properties">
      <xsd:complexType>
        <xsd:sequence>
          <xsd:element name="documentManagement">
            <xsd:complexType>
              <xsd:all>
                <xsd:element ref="ns2:Titel_x0020_englisch" minOccurs="0"/>
                <xsd:element ref="ns2:Dokumentenart" minOccurs="0"/>
                <xsd:element ref="ns2:Weitere_x0020_Dokumentenart" minOccurs="0"/>
                <xsd:element ref="ns2:Dokumenten_x0020_Sprache" minOccurs="0"/>
                <xsd:element ref="ns2:Aktnummer" minOccurs="0"/>
                <xsd:element ref="ns2:Angebotsnummer" minOccurs="0"/>
                <xsd:element ref="ns2:Auftragsnummer" minOccurs="0"/>
                <xsd:element ref="ns2:Bestellnummer" minOccurs="0"/>
                <xsd:element ref="ns2:Gerätenummer" minOccurs="0"/>
                <xsd:element ref="ns2:Konfigurationsnummer" minOccurs="0"/>
                <xsd:element ref="ns2:Kundennummer" minOccurs="0"/>
                <xsd:element ref="ns2:Lieferantennummer" minOccurs="0"/>
                <xsd:element ref="ns2:Produktnummer" minOccurs="0"/>
                <xsd:element ref="ns2:Teilenummer" minOccurs="0"/>
                <xsd:element ref="ns2:Sortierung" minOccurs="0"/>
                <xsd:element ref="ns2:_dlc_DocId" minOccurs="0"/>
                <xsd:element ref="ns2:_dlc_DocIdUrl" minOccurs="0"/>
                <xsd:element ref="ns2:_dlc_DocIdPersistId" minOccurs="0"/>
                <xsd:element ref="ns2:Keywords1" minOccurs="0"/>
                <xsd:element ref="ns3: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9d0b7-379f-40b6-a0c0-f2b59579721c" elementFormDefault="qualified">
    <xsd:import namespace="http://schemas.microsoft.com/office/2006/documentManagement/types"/>
    <xsd:import namespace="http://schemas.microsoft.com/office/infopath/2007/PartnerControls"/>
    <xsd:element name="Titel_x0020_englisch" ma:index="2" nillable="true" ma:displayName="Titel englisch" ma:internalName="Titel_x0020_englisch">
      <xsd:simpleType>
        <xsd:restriction base="dms:Text">
          <xsd:maxLength value="255"/>
        </xsd:restriction>
      </xsd:simpleType>
    </xsd:element>
    <xsd:element name="Dokumentenart" ma:index="3" nillable="true" ma:displayName="Dokumentenart" ma:default="nicht zugeordnet" ma:format="Dropdown" ma:internalName="Dokumentenart" ma:readOnly="false">
      <xsd:simpleType>
        <xsd:restriction base="dms:Choice">
          <xsd:enumeration value="nicht zugeordnet"/>
          <xsd:enumeration value="Angebot"/>
          <xsd:enumeration value="Angebotszeichnung"/>
          <xsd:enumeration value="Anweisung"/>
          <xsd:enumeration value="Artikelliste"/>
          <xsd:enumeration value="Ausführungsliste"/>
          <xsd:enumeration value="Ausladungsdiagramm"/>
          <xsd:enumeration value="Ausschreibungsvorlage"/>
          <xsd:enumeration value="Ausstattungspreisliste"/>
          <xsd:enumeration value="Baurichtlinie"/>
          <xsd:enumeration value="Beladeplan"/>
          <xsd:enumeration value="Beschreibung"/>
          <xsd:enumeration value="Betriebsanleitung"/>
          <xsd:enumeration value="Chassismatrix"/>
          <xsd:enumeration value="Codeliste"/>
          <xsd:enumeration value="Datenblatt"/>
          <xsd:enumeration value="Dokumentation"/>
          <xsd:enumeration value="Einbauanleitung"/>
          <xsd:enumeration value="Einstellanleitung"/>
          <xsd:enumeration value="Ersatzteilliste"/>
          <xsd:enumeration value="Fahrgestellpreisliste"/>
          <xsd:enumeration value="Fahrgestellspezifikation"/>
          <xsd:enumeration value="Fertigung"/>
          <xsd:enumeration value="Fertigungszeichnung"/>
          <xsd:enumeration value="Film"/>
          <xsd:enumeration value="Flussschema"/>
          <xsd:enumeration value="Formular"/>
          <xsd:enumeration value="Foto"/>
          <xsd:enumeration value="Fotoübersicht"/>
          <xsd:enumeration value="Gewichtsaufstellung"/>
          <xsd:enumeration value="Größentabelle"/>
          <xsd:enumeration value="Gutachten"/>
          <xsd:enumeration value="Kabelplan"/>
          <xsd:enumeration value="Kalkulation"/>
          <xsd:enumeration value="Katalogseite"/>
          <xsd:enumeration value="Konfigurationskatalog"/>
          <xsd:enumeration value="Kurzbedienungsanleitung"/>
          <xsd:enumeration value="Manual"/>
          <xsd:enumeration value="Mitbewerbsvergleich"/>
          <xsd:enumeration value="Norm"/>
          <xsd:enumeration value="Optionsliste"/>
          <xsd:enumeration value="Plakat"/>
          <xsd:enumeration value="Präsentation"/>
          <xsd:enumeration value="Preisliste"/>
          <xsd:enumeration value="Pressebericht"/>
          <xsd:enumeration value="Produktinformation"/>
          <xsd:enumeration value="Produktübersicht"/>
          <xsd:enumeration value="Programmieranleitung"/>
          <xsd:enumeration value="Prospekt"/>
          <xsd:enumeration value="Protokoll"/>
          <xsd:enumeration value="Prüfbericht"/>
          <xsd:enumeration value="Pumpenkurve"/>
          <xsd:enumeration value="Rabattliste"/>
          <xsd:enumeration value="Referenzliste"/>
          <xsd:enumeration value="Regelung"/>
          <xsd:enumeration value="Reparaturanleitung"/>
          <xsd:enumeration value="Schulungsunterlage"/>
          <xsd:enumeration value="Serviceinformation"/>
          <xsd:enumeration value="Software"/>
          <xsd:enumeration value="Spezifikation"/>
          <xsd:enumeration value="Stromlaufplan"/>
          <xsd:enumeration value="Testbericht"/>
          <xsd:enumeration value="Vertrag"/>
          <xsd:enumeration value="Verwenderinformation"/>
          <xsd:enumeration value="Video"/>
          <xsd:enumeration value="Vorlage"/>
          <xsd:enumeration value="Wartungsanleitung"/>
          <xsd:enumeration value="Wasserleitungsplan"/>
          <xsd:enumeration value="Werbeartikel"/>
          <xsd:enumeration value="Wurfweitendiagramm"/>
          <xsd:enumeration value="Zertifikat"/>
          <xsd:enumeration value="Zulassung"/>
        </xsd:restriction>
      </xsd:simpleType>
    </xsd:element>
    <xsd:element name="Weitere_x0020_Dokumentenart" ma:index="4" nillable="true" ma:displayName="Weitere Dokumentenart" ma:default="nicht zugeordnet" ma:format="Dropdown" ma:internalName="Weitere_x0020_Dokumentenart" ma:readOnly="false">
      <xsd:simpleType>
        <xsd:restriction base="dms:Choice">
          <xsd:enumeration value="nicht zugeordnet"/>
          <xsd:enumeration value="Angebot"/>
          <xsd:enumeration value="Angebotszeichnung"/>
          <xsd:enumeration value="Anweisung"/>
          <xsd:enumeration value="Artikelliste"/>
          <xsd:enumeration value="Ausführungsliste"/>
          <xsd:enumeration value="Ausladungsdiagramm"/>
          <xsd:enumeration value="Ausschreibungsvorlage"/>
          <xsd:enumeration value="Ausstattungspreisliste"/>
          <xsd:enumeration value="Baurichtlinie"/>
          <xsd:enumeration value="Beladeplan"/>
          <xsd:enumeration value="Beschreibung"/>
          <xsd:enumeration value="Betriebsanleitung"/>
          <xsd:enumeration value="Chassismatrix"/>
          <xsd:enumeration value="Codeliste"/>
          <xsd:enumeration value="Datenblatt"/>
          <xsd:enumeration value="Dokumentation"/>
          <xsd:enumeration value="Einbauanleitung"/>
          <xsd:enumeration value="Einstellanleitung"/>
          <xsd:enumeration value="Ersatzteilliste"/>
          <xsd:enumeration value="Fahrgestellpreisliste"/>
          <xsd:enumeration value="Fahrgestellspezifikation"/>
          <xsd:enumeration value="Fertigung"/>
          <xsd:enumeration value="Fertigungszeichnung"/>
          <xsd:enumeration value="Film"/>
          <xsd:enumeration value="Flussschema"/>
          <xsd:enumeration value="Formular"/>
          <xsd:enumeration value="Foto"/>
          <xsd:enumeration value="Fotoübersicht"/>
          <xsd:enumeration value="Gewichtsaufstellung"/>
          <xsd:enumeration value="Größentabelle"/>
          <xsd:enumeration value="Gutachten"/>
          <xsd:enumeration value="Kabelplan"/>
          <xsd:enumeration value="Kalkulation"/>
          <xsd:enumeration value="Katalogseite"/>
          <xsd:enumeration value="Konfigurationskatalog"/>
          <xsd:enumeration value="Kurzbedienungsanleitung"/>
          <xsd:enumeration value="Manual"/>
          <xsd:enumeration value="Mitbewerbsvergleich"/>
          <xsd:enumeration value="Norm"/>
          <xsd:enumeration value="Optionsliste"/>
          <xsd:enumeration value="Plakat"/>
          <xsd:enumeration value="Präsentation"/>
          <xsd:enumeration value="Preisliste"/>
          <xsd:enumeration value="Pressebericht"/>
          <xsd:enumeration value="Produktinformation"/>
          <xsd:enumeration value="Produktübersicht"/>
          <xsd:enumeration value="Programmieranleitung"/>
          <xsd:enumeration value="Prospekt"/>
          <xsd:enumeration value="Protokoll"/>
          <xsd:enumeration value="Prüfbericht"/>
          <xsd:enumeration value="Pumpenkurve"/>
          <xsd:enumeration value="Rabattliste"/>
          <xsd:enumeration value="Referenzliste"/>
          <xsd:enumeration value="Regelung"/>
          <xsd:enumeration value="Reparaturanleitung"/>
          <xsd:enumeration value="Schulungsunterlage"/>
          <xsd:enumeration value="Serviceinformation"/>
          <xsd:enumeration value="Software"/>
          <xsd:enumeration value="Spezifikation"/>
          <xsd:enumeration value="Stromlaufplan"/>
          <xsd:enumeration value="Testbericht"/>
          <xsd:enumeration value="Vertrag"/>
          <xsd:enumeration value="Verwenderinformation"/>
          <xsd:enumeration value="Video"/>
          <xsd:enumeration value="Vorlage"/>
          <xsd:enumeration value="Wartungsanleitung"/>
          <xsd:enumeration value="Wasserleitungsplan"/>
          <xsd:enumeration value="Werbeartikel"/>
          <xsd:enumeration value="Wurfweitendiagramm"/>
          <xsd:enumeration value="Zertifikat"/>
          <xsd:enumeration value="Zulassung"/>
        </xsd:restriction>
      </xsd:simpleType>
    </xsd:element>
    <xsd:element name="Dokumenten_x0020_Sprache" ma:index="5" nillable="true" ma:displayName="Sprache Dokument" ma:default="nicht zugeordnet" ma:internalName="Dokumenten_x0020_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zugeordnet"/>
                    <xsd:enumeration value="ohne Text"/>
                    <xsd:enumeration value="Deutsch"/>
                    <xsd:enumeration value="Englisch"/>
                    <xsd:enumeration value="Arabisch"/>
                    <xsd:enumeration value="Bulgarisch"/>
                    <xsd:enumeration value="Chinesisch"/>
                    <xsd:enumeration value="Dänisch"/>
                    <xsd:enumeration value="Dari"/>
                    <xsd:enumeration value="Finnisch"/>
                    <xsd:enumeration value="Flämisch"/>
                    <xsd:enumeration value="Französisch"/>
                    <xsd:enumeration value="Griechisch"/>
                    <xsd:enumeration value="Italienisch"/>
                    <xsd:enumeration value="Japanisch"/>
                    <xsd:enumeration value="Kroatisch"/>
                    <xsd:enumeration value="Malaiisch"/>
                    <xsd:enumeration value="Montenegrinisch"/>
                    <xsd:enumeration value="Niederländisch"/>
                    <xsd:enumeration value="Norwegisch"/>
                    <xsd:enumeration value="Polnisch"/>
                    <xsd:enumeration value="Portugisisch"/>
                    <xsd:enumeration value="Russisch"/>
                    <xsd:enumeration value="Schwedisch"/>
                    <xsd:enumeration value="Serbisch"/>
                    <xsd:enumeration value="Slowakisch"/>
                    <xsd:enumeration value="Slowenisch"/>
                    <xsd:enumeration value="Spanisch"/>
                    <xsd:enumeration value="Tschechisch"/>
                    <xsd:enumeration value="Türkisch"/>
                    <xsd:enumeration value="Ungarisch"/>
                  </xsd:restriction>
                </xsd:simpleType>
              </xsd:element>
            </xsd:sequence>
          </xsd:extension>
        </xsd:complexContent>
      </xsd:complexType>
    </xsd:element>
    <xsd:element name="Aktnummer" ma:index="6" nillable="true" ma:displayName="Aktnummer" ma:internalName="Aktnummer">
      <xsd:simpleType>
        <xsd:restriction base="dms:Text">
          <xsd:maxLength value="20"/>
        </xsd:restriction>
      </xsd:simpleType>
    </xsd:element>
    <xsd:element name="Angebotsnummer" ma:index="7" nillable="true" ma:displayName="Angebotsnummer" ma:internalName="Angebotsnummer">
      <xsd:simpleType>
        <xsd:restriction base="dms:Text">
          <xsd:maxLength value="20"/>
        </xsd:restriction>
      </xsd:simpleType>
    </xsd:element>
    <xsd:element name="Auftragsnummer" ma:index="8" nillable="true" ma:displayName="Auftragsnummer" ma:internalName="Auftragsnummer">
      <xsd:simpleType>
        <xsd:restriction base="dms:Text">
          <xsd:maxLength value="20"/>
        </xsd:restriction>
      </xsd:simpleType>
    </xsd:element>
    <xsd:element name="Bestellnummer" ma:index="9" nillable="true" ma:displayName="Bestellnummer" ma:internalName="Bestellnummer">
      <xsd:simpleType>
        <xsd:restriction base="dms:Text">
          <xsd:maxLength value="20"/>
        </xsd:restriction>
      </xsd:simpleType>
    </xsd:element>
    <xsd:element name="Gerätenummer" ma:index="10" nillable="true" ma:displayName="Gerätenummer" ma:internalName="Ger_x00e4_tenummer">
      <xsd:simpleType>
        <xsd:restriction base="dms:Text">
          <xsd:maxLength value="20"/>
        </xsd:restriction>
      </xsd:simpleType>
    </xsd:element>
    <xsd:element name="Konfigurationsnummer" ma:index="11" nillable="true" ma:displayName="Konfigurationsnummer" ma:internalName="Konfigurationsnummer">
      <xsd:simpleType>
        <xsd:restriction base="dms:Text">
          <xsd:maxLength value="20"/>
        </xsd:restriction>
      </xsd:simpleType>
    </xsd:element>
    <xsd:element name="Kundennummer" ma:index="12" nillable="true" ma:displayName="Kundennummer" ma:internalName="Kundennummer">
      <xsd:simpleType>
        <xsd:restriction base="dms:Text">
          <xsd:maxLength value="20"/>
        </xsd:restriction>
      </xsd:simpleType>
    </xsd:element>
    <xsd:element name="Lieferantennummer" ma:index="13" nillable="true" ma:displayName="Lieferantennummer" ma:internalName="Lieferantennummer">
      <xsd:simpleType>
        <xsd:restriction base="dms:Text">
          <xsd:maxLength value="20"/>
        </xsd:restriction>
      </xsd:simpleType>
    </xsd:element>
    <xsd:element name="Produktnummer" ma:index="14" nillable="true" ma:displayName="Produktnummer" ma:internalName="Produktnummer">
      <xsd:simpleType>
        <xsd:restriction base="dms:Text">
          <xsd:maxLength value="60"/>
        </xsd:restriction>
      </xsd:simpleType>
    </xsd:element>
    <xsd:element name="Teilenummer" ma:index="15" nillable="true" ma:displayName="Teilenummer" ma:internalName="Teilenummer">
      <xsd:simpleType>
        <xsd:restriction base="dms:Text">
          <xsd:maxLength value="20"/>
        </xsd:restriction>
      </xsd:simpleType>
    </xsd:element>
    <xsd:element name="Sortierung" ma:index="16" nillable="true" ma:displayName="Sortierung" ma:decimals="0" ma:default="99999" ma:internalName="Sortierung">
      <xsd:simpleType>
        <xsd:restriction base="dms:Number"/>
      </xsd:simpleType>
    </xsd:element>
    <xsd:element name="_dlc_DocId" ma:index="2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eywords1" ma:index="26" nillable="true" ma:displayName="Keywords" ma:description="Stichwörter für die Suche" ma:internalName="Keyword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ea0a-7f04-402b-a7b3-9af46ada6af3" elementFormDefault="qualified">
    <xsd:import namespace="http://schemas.microsoft.com/office/2006/documentManagement/types"/>
    <xsd:import namespace="http://schemas.microsoft.com/office/infopath/2007/PartnerControls"/>
    <xsd:element name="Produkt" ma:index="27" nillable="true" ma:displayName="Produkt" ma:default="TWISTER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WISTER"/>
                    <xsd:enumeration value="TWISTER-cross"/>
                    <xsd:enumeration value="TORNADO"/>
                    <xsd:enumeration value="AUSTRI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englisch xmlns="5b39d0b7-379f-40b6-a0c0-f2b59579721c">How to specify TWISTER_EN</Titel_x0020_englisch>
    <Sortierung xmlns="5b39d0b7-379f-40b6-a0c0-f2b59579721c">99999</Sortierung>
    <Konfigurationsnummer xmlns="5b39d0b7-379f-40b6-a0c0-f2b59579721c" xsi:nil="true"/>
    <Bestellnummer xmlns="5b39d0b7-379f-40b6-a0c0-f2b59579721c" xsi:nil="true"/>
    <Kundennummer xmlns="5b39d0b7-379f-40b6-a0c0-f2b59579721c" xsi:nil="true"/>
    <Teilenummer xmlns="5b39d0b7-379f-40b6-a0c0-f2b59579721c" xsi:nil="true"/>
    <Gerätenummer xmlns="5b39d0b7-379f-40b6-a0c0-f2b59579721c" xsi:nil="true"/>
    <Auftragsnummer xmlns="5b39d0b7-379f-40b6-a0c0-f2b59579721c" xsi:nil="true"/>
    <Produktnummer xmlns="5b39d0b7-379f-40b6-a0c0-f2b59579721c" xsi:nil="true"/>
    <Aktnummer xmlns="5b39d0b7-379f-40b6-a0c0-f2b59579721c" xsi:nil="true"/>
    <Angebotsnummer xmlns="5b39d0b7-379f-40b6-a0c0-f2b59579721c" xsi:nil="true"/>
    <Dokumentenart xmlns="5b39d0b7-379f-40b6-a0c0-f2b59579721c">Ausschreibungsvorlage</Dokumentenart>
    <Lieferantennummer xmlns="5b39d0b7-379f-40b6-a0c0-f2b59579721c" xsi:nil="true"/>
    <Weitere_x0020_Dokumentenart xmlns="5b39d0b7-379f-40b6-a0c0-f2b59579721c">nicht zugeordnet</Weitere_x0020_Dokumentenart>
    <Dokumenten_x0020_Sprache xmlns="5b39d0b7-379f-40b6-a0c0-f2b59579721c">
      <Value>Englisch</Value>
    </Dokumenten_x0020_Sprache>
    <Keywords1 xmlns="5b39d0b7-379f-40b6-a0c0-f2b59579721c" xsi:nil="true"/>
    <Produkt xmlns="7b42ea0a-7f04-402b-a7b3-9af46ada6af3">TWISTER</Produkt>
  </documentManagement>
</p:properties>
</file>

<file path=customXml/itemProps1.xml><?xml version="1.0" encoding="utf-8"?>
<ds:datastoreItem xmlns:ds="http://schemas.openxmlformats.org/officeDocument/2006/customXml" ds:itemID="{5C7D6EF7-3A13-4F9C-8F9F-84EE61522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96CEA-EFD2-4150-AA44-7C4C61767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9d0b7-379f-40b6-a0c0-f2b59579721c"/>
    <ds:schemaRef ds:uri="7b42ea0a-7f04-402b-a7b3-9af46ada6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E3712-4EB6-44E2-A899-45C403EE33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035473-476A-43FE-9445-C11F4B4217CB}">
  <ds:schemaRefs>
    <ds:schemaRef ds:uri="http://schemas.microsoft.com/office/2006/metadata/properties"/>
    <ds:schemaRef ds:uri="http://schemas.microsoft.com/office/infopath/2007/PartnerControls"/>
    <ds:schemaRef ds:uri="5b39d0b7-379f-40b6-a0c0-f2b59579721c"/>
    <ds:schemaRef ds:uri="7b42ea0a-7f04-402b-a7b3-9af46ada6a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Vorlage_Logo_Fußzeile</Template>
  <TotalTime>46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How to specify TWISTER_EN</vt:lpstr>
      <vt:lpstr>How to specify TWISTER_EN</vt:lpstr>
    </vt:vector>
  </TitlesOfParts>
  <Company>Rosenbauer International AG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specify TWISTER_EN</dc:title>
  <dc:creator>Fürtbauer Bianca</dc:creator>
  <cp:lastModifiedBy>kpapuda</cp:lastModifiedBy>
  <cp:revision>7</cp:revision>
  <cp:lastPrinted>2010-04-15T14:03:00Z</cp:lastPrinted>
  <dcterms:created xsi:type="dcterms:W3CDTF">2020-09-01T09:06:00Z</dcterms:created>
  <dcterms:modified xsi:type="dcterms:W3CDTF">2020-09-02T13:27:00Z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0x01010079DB374B3765CE4D8A6C6EBC86A515A10061BE6D5EA17DC447AC8202B3511D1C48</vt:lpwstr>
  </property>
  <property fmtid="{D5CDD505-2E9C-101B-9397-08002B2CF9AE}" pid="3" name="Order">
    <vt:r8>8600</vt:r8>
  </property>
</Properties>
</file>